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ECFF" w14:textId="77777777" w:rsidR="009A3EBF" w:rsidRDefault="009A3EBF"/>
    <w:tbl>
      <w:tblPr>
        <w:tblStyle w:val="TableGrid"/>
        <w:tblW w:w="0" w:type="auto"/>
        <w:tblLook w:val="04A0" w:firstRow="1" w:lastRow="0" w:firstColumn="1" w:lastColumn="0" w:noHBand="0" w:noVBand="1"/>
      </w:tblPr>
      <w:tblGrid>
        <w:gridCol w:w="4867"/>
        <w:gridCol w:w="4743"/>
      </w:tblGrid>
      <w:tr w:rsidR="00617942" w14:paraId="6000B3F2" w14:textId="77777777" w:rsidTr="006F166E">
        <w:tc>
          <w:tcPr>
            <w:tcW w:w="4748" w:type="dxa"/>
            <w:tcBorders>
              <w:top w:val="nil"/>
              <w:left w:val="nil"/>
              <w:bottom w:val="nil"/>
              <w:right w:val="single" w:sz="4" w:space="0" w:color="auto"/>
            </w:tcBorders>
          </w:tcPr>
          <w:p w14:paraId="2743D3D2" w14:textId="77777777" w:rsidR="00617942" w:rsidRPr="00FF66CF" w:rsidRDefault="00617942" w:rsidP="00617942">
            <w:pPr>
              <w:rPr>
                <w:b/>
                <w:bCs/>
                <w:sz w:val="28"/>
                <w:szCs w:val="24"/>
              </w:rPr>
            </w:pPr>
            <w:r w:rsidRPr="00FF66CF">
              <w:rPr>
                <w:b/>
                <w:bCs/>
                <w:sz w:val="28"/>
                <w:szCs w:val="24"/>
              </w:rPr>
              <w:t>Group Business</w:t>
            </w:r>
          </w:p>
        </w:tc>
        <w:tc>
          <w:tcPr>
            <w:tcW w:w="4862" w:type="dxa"/>
            <w:tcBorders>
              <w:left w:val="single" w:sz="4" w:space="0" w:color="auto"/>
            </w:tcBorders>
          </w:tcPr>
          <w:p w14:paraId="7021E951" w14:textId="4703ECFE" w:rsidR="00617942" w:rsidRDefault="00617942" w:rsidP="00617942">
            <w:r w:rsidRPr="003210BE">
              <w:t>CEIS Ayrshire</w:t>
            </w:r>
          </w:p>
        </w:tc>
      </w:tr>
      <w:tr w:rsidR="00617942" w14:paraId="1BA1E0AD" w14:textId="77777777" w:rsidTr="006F166E">
        <w:tc>
          <w:tcPr>
            <w:tcW w:w="4748" w:type="dxa"/>
            <w:tcBorders>
              <w:top w:val="nil"/>
              <w:left w:val="nil"/>
              <w:bottom w:val="nil"/>
              <w:right w:val="single" w:sz="4" w:space="0" w:color="auto"/>
            </w:tcBorders>
          </w:tcPr>
          <w:p w14:paraId="16043DEF" w14:textId="77777777" w:rsidR="00617942" w:rsidRPr="00FF66CF" w:rsidRDefault="00617942" w:rsidP="00617942">
            <w:pPr>
              <w:rPr>
                <w:b/>
                <w:bCs/>
                <w:sz w:val="28"/>
                <w:szCs w:val="24"/>
              </w:rPr>
            </w:pPr>
            <w:r w:rsidRPr="00FF66CF">
              <w:rPr>
                <w:b/>
                <w:bCs/>
                <w:sz w:val="28"/>
                <w:szCs w:val="24"/>
              </w:rPr>
              <w:t>Job Title</w:t>
            </w:r>
          </w:p>
        </w:tc>
        <w:tc>
          <w:tcPr>
            <w:tcW w:w="4862" w:type="dxa"/>
            <w:tcBorders>
              <w:left w:val="single" w:sz="4" w:space="0" w:color="auto"/>
            </w:tcBorders>
          </w:tcPr>
          <w:p w14:paraId="3BC8A655" w14:textId="7CA7A9EE" w:rsidR="00617942" w:rsidRDefault="00617942" w:rsidP="00617942">
            <w:r w:rsidRPr="003210BE">
              <w:t>Programme Manager, Family Forward Ayrshire</w:t>
            </w:r>
          </w:p>
        </w:tc>
      </w:tr>
      <w:tr w:rsidR="00617942" w14:paraId="4C95883E" w14:textId="77777777" w:rsidTr="006F166E">
        <w:tc>
          <w:tcPr>
            <w:tcW w:w="4748" w:type="dxa"/>
            <w:tcBorders>
              <w:top w:val="nil"/>
              <w:left w:val="nil"/>
              <w:bottom w:val="nil"/>
              <w:right w:val="single" w:sz="4" w:space="0" w:color="auto"/>
            </w:tcBorders>
          </w:tcPr>
          <w:p w14:paraId="2C34FF80" w14:textId="77777777" w:rsidR="00617942" w:rsidRPr="00FF66CF" w:rsidRDefault="00617942" w:rsidP="00617942">
            <w:pPr>
              <w:rPr>
                <w:b/>
                <w:bCs/>
                <w:sz w:val="28"/>
                <w:szCs w:val="24"/>
              </w:rPr>
            </w:pPr>
            <w:r w:rsidRPr="00FF66CF">
              <w:rPr>
                <w:b/>
                <w:bCs/>
                <w:sz w:val="28"/>
                <w:szCs w:val="24"/>
              </w:rPr>
              <w:t>Department</w:t>
            </w:r>
          </w:p>
        </w:tc>
        <w:tc>
          <w:tcPr>
            <w:tcW w:w="4862" w:type="dxa"/>
            <w:tcBorders>
              <w:left w:val="single" w:sz="4" w:space="0" w:color="auto"/>
            </w:tcBorders>
          </w:tcPr>
          <w:p w14:paraId="083AA340" w14:textId="472F119C" w:rsidR="00617942" w:rsidRDefault="00617942" w:rsidP="00617942">
            <w:r w:rsidRPr="003210BE">
              <w:t>Family Forward Ayrshire</w:t>
            </w:r>
          </w:p>
        </w:tc>
      </w:tr>
      <w:tr w:rsidR="00617942" w14:paraId="65AF55DF" w14:textId="77777777" w:rsidTr="006F166E">
        <w:tc>
          <w:tcPr>
            <w:tcW w:w="4748" w:type="dxa"/>
            <w:tcBorders>
              <w:top w:val="nil"/>
              <w:left w:val="nil"/>
              <w:bottom w:val="nil"/>
              <w:right w:val="single" w:sz="4" w:space="0" w:color="auto"/>
            </w:tcBorders>
          </w:tcPr>
          <w:p w14:paraId="1F98A2FE" w14:textId="77777777" w:rsidR="00617942" w:rsidRPr="00FF66CF" w:rsidRDefault="00617942" w:rsidP="00617942">
            <w:pPr>
              <w:rPr>
                <w:b/>
                <w:bCs/>
                <w:sz w:val="28"/>
                <w:szCs w:val="24"/>
              </w:rPr>
            </w:pPr>
            <w:r w:rsidRPr="00FF66CF">
              <w:rPr>
                <w:b/>
                <w:bCs/>
                <w:sz w:val="28"/>
                <w:szCs w:val="24"/>
              </w:rPr>
              <w:t>Name of Post Holder</w:t>
            </w:r>
          </w:p>
        </w:tc>
        <w:tc>
          <w:tcPr>
            <w:tcW w:w="4862" w:type="dxa"/>
            <w:tcBorders>
              <w:left w:val="single" w:sz="4" w:space="0" w:color="auto"/>
              <w:bottom w:val="single" w:sz="4" w:space="0" w:color="auto"/>
            </w:tcBorders>
          </w:tcPr>
          <w:p w14:paraId="3DB1B667" w14:textId="77777777" w:rsidR="00617942" w:rsidRDefault="00617942" w:rsidP="00617942"/>
        </w:tc>
      </w:tr>
      <w:tr w:rsidR="00617942" w14:paraId="118320DA" w14:textId="77777777" w:rsidTr="006F166E">
        <w:tc>
          <w:tcPr>
            <w:tcW w:w="4748" w:type="dxa"/>
            <w:tcBorders>
              <w:top w:val="nil"/>
              <w:left w:val="nil"/>
              <w:bottom w:val="nil"/>
            </w:tcBorders>
          </w:tcPr>
          <w:p w14:paraId="127E3EA8" w14:textId="77777777" w:rsidR="00617942" w:rsidRPr="00FF66CF" w:rsidRDefault="00617942" w:rsidP="00617942">
            <w:pPr>
              <w:rPr>
                <w:b/>
                <w:bCs/>
                <w:sz w:val="28"/>
                <w:szCs w:val="24"/>
              </w:rPr>
            </w:pPr>
            <w:r w:rsidRPr="00FF66CF">
              <w:rPr>
                <w:b/>
                <w:bCs/>
                <w:sz w:val="28"/>
                <w:szCs w:val="24"/>
              </w:rPr>
              <w:t>Reports to (Job Title)</w:t>
            </w:r>
          </w:p>
        </w:tc>
        <w:tc>
          <w:tcPr>
            <w:tcW w:w="4862" w:type="dxa"/>
            <w:tcBorders>
              <w:top w:val="single" w:sz="4" w:space="0" w:color="auto"/>
              <w:left w:val="nil"/>
              <w:bottom w:val="single" w:sz="4" w:space="0" w:color="auto"/>
            </w:tcBorders>
          </w:tcPr>
          <w:p w14:paraId="10366310" w14:textId="73C37B24" w:rsidR="00617942" w:rsidRPr="00D7797D" w:rsidRDefault="00617942" w:rsidP="00617942">
            <w:pPr>
              <w:rPr>
                <w:sz w:val="28"/>
                <w:szCs w:val="24"/>
              </w:rPr>
            </w:pPr>
            <w:r w:rsidRPr="003210BE">
              <w:t>CEIS Ayrshire Senior Leadership</w:t>
            </w:r>
          </w:p>
        </w:tc>
      </w:tr>
      <w:tr w:rsidR="00D7797D" w14:paraId="50559A02" w14:textId="77777777" w:rsidTr="009543E0">
        <w:tc>
          <w:tcPr>
            <w:tcW w:w="9610" w:type="dxa"/>
            <w:gridSpan w:val="2"/>
            <w:tcBorders>
              <w:top w:val="nil"/>
              <w:left w:val="nil"/>
              <w:bottom w:val="single" w:sz="4" w:space="0" w:color="auto"/>
              <w:right w:val="nil"/>
            </w:tcBorders>
          </w:tcPr>
          <w:p w14:paraId="6E8FFBF9" w14:textId="77777777" w:rsidR="00FF66CF" w:rsidRDefault="00405C00" w:rsidP="00D7797D">
            <w:pPr>
              <w:rPr>
                <w:sz w:val="28"/>
                <w:szCs w:val="24"/>
              </w:rPr>
            </w:pPr>
            <w:r w:rsidRPr="00FF66CF">
              <w:rPr>
                <w:b/>
                <w:bCs/>
                <w:sz w:val="28"/>
                <w:szCs w:val="24"/>
              </w:rPr>
              <w:t>Organisation Chart</w:t>
            </w:r>
            <w:r w:rsidR="00FF66CF">
              <w:rPr>
                <w:sz w:val="28"/>
                <w:szCs w:val="24"/>
              </w:rPr>
              <w:t xml:space="preserve"> </w:t>
            </w:r>
          </w:p>
          <w:p w14:paraId="24C262D0" w14:textId="6A47FB23" w:rsidR="00FF66CF" w:rsidRPr="00FF66CF" w:rsidRDefault="00FF66CF" w:rsidP="00D7797D">
            <w:r w:rsidRPr="00FF66CF">
              <w:t xml:space="preserve">(showing job in context of </w:t>
            </w:r>
            <w:r w:rsidR="00A64DD5">
              <w:t>the organisation and programme</w:t>
            </w:r>
            <w:r w:rsidRPr="00FF66CF">
              <w:t>)</w:t>
            </w:r>
          </w:p>
        </w:tc>
      </w:tr>
      <w:tr w:rsidR="00405C00" w14:paraId="14843018" w14:textId="77777777" w:rsidTr="00C6286E">
        <w:tc>
          <w:tcPr>
            <w:tcW w:w="9610" w:type="dxa"/>
            <w:gridSpan w:val="2"/>
            <w:tcBorders>
              <w:top w:val="single" w:sz="4" w:space="0" w:color="auto"/>
              <w:left w:val="single" w:sz="4" w:space="0" w:color="auto"/>
              <w:bottom w:val="single" w:sz="4" w:space="0" w:color="auto"/>
            </w:tcBorders>
          </w:tcPr>
          <w:p w14:paraId="7F020D66" w14:textId="3E27C0C4" w:rsidR="00405C00" w:rsidRPr="00227E94" w:rsidRDefault="00BA1422" w:rsidP="00D7797D">
            <w:r>
              <w:rPr>
                <w:noProof/>
              </w:rPr>
              <w:drawing>
                <wp:inline distT="0" distB="0" distL="0" distR="0" wp14:anchorId="161AEA0F" wp14:editId="03E2245E">
                  <wp:extent cx="5989637" cy="4133850"/>
                  <wp:effectExtent l="0" t="0" r="0" b="0"/>
                  <wp:docPr id="7467885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88535"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996758" cy="4138765"/>
                          </a:xfrm>
                          <a:prstGeom prst="rect">
                            <a:avLst/>
                          </a:prstGeom>
                        </pic:spPr>
                      </pic:pic>
                    </a:graphicData>
                  </a:graphic>
                </wp:inline>
              </w:drawing>
            </w:r>
          </w:p>
          <w:p w14:paraId="14D04217" w14:textId="77777777" w:rsidR="00405C00" w:rsidRPr="00227E94" w:rsidRDefault="00405C00" w:rsidP="00D7797D"/>
        </w:tc>
      </w:tr>
      <w:tr w:rsidR="00703F19" w14:paraId="4D40F025" w14:textId="77777777" w:rsidTr="00C6286E">
        <w:tc>
          <w:tcPr>
            <w:tcW w:w="9610" w:type="dxa"/>
            <w:gridSpan w:val="2"/>
            <w:tcBorders>
              <w:top w:val="single" w:sz="4" w:space="0" w:color="auto"/>
              <w:left w:val="single" w:sz="4" w:space="0" w:color="auto"/>
              <w:bottom w:val="single" w:sz="4" w:space="0" w:color="auto"/>
              <w:right w:val="single" w:sz="4" w:space="0" w:color="auto"/>
            </w:tcBorders>
          </w:tcPr>
          <w:p w14:paraId="77B12487" w14:textId="77777777" w:rsidR="005147A7" w:rsidRPr="00FE61A4" w:rsidRDefault="005147A7" w:rsidP="005147A7">
            <w:pPr>
              <w:rPr>
                <w:rFonts w:eastAsia="Times New Roman" w:cs="Calibri"/>
                <w:kern w:val="0"/>
                <w:sz w:val="21"/>
                <w:szCs w:val="21"/>
                <w:lang w:eastAsia="en-GB"/>
                <w14:ligatures w14:val="none"/>
              </w:rPr>
            </w:pPr>
            <w:r w:rsidRPr="00FE61A4">
              <w:rPr>
                <w:rFonts w:eastAsia="Times New Roman" w:cs="Calibri"/>
                <w:b/>
                <w:bCs/>
                <w:kern w:val="0"/>
                <w:sz w:val="28"/>
                <w:szCs w:val="28"/>
                <w:lang w:eastAsia="en-GB"/>
                <w14:ligatures w14:val="none"/>
              </w:rPr>
              <w:t>Location</w:t>
            </w:r>
            <w:r w:rsidRPr="00FE61A4">
              <w:rPr>
                <w:rFonts w:eastAsia="Times New Roman" w:cs="Calibri"/>
                <w:kern w:val="0"/>
                <w:sz w:val="21"/>
                <w:szCs w:val="21"/>
                <w:lang w:eastAsia="en-GB"/>
                <w14:ligatures w14:val="none"/>
              </w:rPr>
              <w:t xml:space="preserve"> </w:t>
            </w:r>
          </w:p>
          <w:p w14:paraId="61D349D9" w14:textId="45871AD3" w:rsidR="005147A7" w:rsidRPr="00FE61A4" w:rsidRDefault="005147A7" w:rsidP="005147A7">
            <w:pPr>
              <w:rPr>
                <w:rFonts w:eastAsia="Times New Roman" w:cs="Calibri"/>
                <w:kern w:val="0"/>
                <w:sz w:val="28"/>
                <w:szCs w:val="28"/>
                <w:lang w:eastAsia="en-GB"/>
                <w14:ligatures w14:val="none"/>
              </w:rPr>
            </w:pPr>
            <w:r w:rsidRPr="00FE61A4">
              <w:rPr>
                <w:rFonts w:eastAsia="Times New Roman" w:cs="Calibri"/>
                <w:kern w:val="0"/>
                <w:szCs w:val="24"/>
                <w:lang w:eastAsia="en-GB"/>
                <w14:ligatures w14:val="none"/>
              </w:rPr>
              <w:t>Ayrshire (</w:t>
            </w:r>
            <w:r w:rsidR="00080CDF">
              <w:rPr>
                <w:rFonts w:eastAsia="Times New Roman" w:cs="Calibri"/>
                <w:kern w:val="0"/>
                <w:szCs w:val="24"/>
                <w:lang w:eastAsia="en-GB"/>
                <w14:ligatures w14:val="none"/>
              </w:rPr>
              <w:t>hybrid working with travel across</w:t>
            </w:r>
            <w:r w:rsidRPr="00FE61A4">
              <w:rPr>
                <w:rFonts w:eastAsia="Times New Roman" w:cs="Calibri"/>
                <w:kern w:val="0"/>
                <w:szCs w:val="24"/>
                <w:lang w:eastAsia="en-GB"/>
                <w14:ligatures w14:val="none"/>
              </w:rPr>
              <w:t xml:space="preserve"> North, East </w:t>
            </w:r>
            <w:r w:rsidR="00080CDF">
              <w:rPr>
                <w:rFonts w:eastAsia="Times New Roman" w:cs="Calibri"/>
                <w:kern w:val="0"/>
                <w:szCs w:val="24"/>
                <w:lang w:eastAsia="en-GB"/>
                <w14:ligatures w14:val="none"/>
              </w:rPr>
              <w:t>and</w:t>
            </w:r>
            <w:r w:rsidRPr="00FE61A4">
              <w:rPr>
                <w:rFonts w:eastAsia="Times New Roman" w:cs="Calibri"/>
                <w:kern w:val="0"/>
                <w:szCs w:val="24"/>
                <w:lang w:eastAsia="en-GB"/>
                <w14:ligatures w14:val="none"/>
              </w:rPr>
              <w:t xml:space="preserve"> South Ayrshire)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Contract</w:t>
            </w:r>
            <w:r w:rsidRPr="00FE61A4">
              <w:rPr>
                <w:rFonts w:eastAsia="Times New Roman" w:cs="Calibri"/>
                <w:kern w:val="0"/>
                <w:sz w:val="28"/>
                <w:szCs w:val="28"/>
                <w:lang w:eastAsia="en-GB"/>
                <w14:ligatures w14:val="none"/>
              </w:rPr>
              <w:t xml:space="preserve"> </w:t>
            </w:r>
          </w:p>
          <w:p w14:paraId="01C4FEF3" w14:textId="77777777" w:rsidR="005147A7" w:rsidRDefault="005147A7" w:rsidP="005147A7">
            <w:pPr>
              <w:rPr>
                <w:rFonts w:eastAsia="Times New Roman" w:cs="Calibri"/>
                <w:b/>
                <w:bCs/>
                <w:kern w:val="0"/>
                <w:sz w:val="28"/>
                <w:szCs w:val="28"/>
                <w:lang w:eastAsia="en-GB"/>
                <w14:ligatures w14:val="none"/>
              </w:rPr>
            </w:pPr>
            <w:proofErr w:type="gramStart"/>
            <w:r w:rsidRPr="00FE61A4">
              <w:rPr>
                <w:rFonts w:eastAsia="Times New Roman" w:cs="Calibri"/>
                <w:kern w:val="0"/>
                <w:szCs w:val="24"/>
                <w:lang w:eastAsia="en-GB"/>
                <w14:ligatures w14:val="none"/>
              </w:rPr>
              <w:t>Fixed-term</w:t>
            </w:r>
            <w:proofErr w:type="gramEnd"/>
            <w:r w:rsidRPr="00FE61A4">
              <w:rPr>
                <w:rFonts w:eastAsia="Times New Roman" w:cs="Calibri"/>
                <w:kern w:val="0"/>
                <w:szCs w:val="24"/>
                <w:lang w:eastAsia="en-GB"/>
                <w14:ligatures w14:val="none"/>
              </w:rPr>
              <w:t xml:space="preserve"> until March 2027 (renewal subject to future funding)</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Hours</w:t>
            </w:r>
          </w:p>
          <w:p w14:paraId="7D756014" w14:textId="77777777" w:rsidR="005147A7" w:rsidRDefault="005147A7" w:rsidP="005147A7">
            <w:pPr>
              <w:rPr>
                <w:rFonts w:eastAsia="Times New Roman" w:cs="Calibri"/>
                <w:b/>
                <w:bCs/>
                <w:kern w:val="0"/>
                <w:sz w:val="28"/>
                <w:szCs w:val="28"/>
                <w:lang w:eastAsia="en-GB"/>
                <w14:ligatures w14:val="none"/>
              </w:rPr>
            </w:pPr>
            <w:r w:rsidRPr="00FE61A4">
              <w:rPr>
                <w:rFonts w:eastAsia="Times New Roman" w:cs="Calibri"/>
                <w:kern w:val="0"/>
                <w:szCs w:val="24"/>
                <w:lang w:eastAsia="en-GB"/>
                <w14:ligatures w14:val="none"/>
              </w:rPr>
              <w:t>Full-time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Salary</w:t>
            </w:r>
          </w:p>
          <w:p w14:paraId="1AF3DB21" w14:textId="00D5FE62" w:rsidR="005147A7" w:rsidRDefault="005147A7" w:rsidP="005147A7">
            <w:pPr>
              <w:rPr>
                <w:rFonts w:eastAsia="Times New Roman" w:cs="Calibri"/>
                <w:b/>
                <w:bCs/>
                <w:kern w:val="0"/>
                <w:sz w:val="28"/>
                <w:szCs w:val="28"/>
                <w:lang w:eastAsia="en-GB"/>
                <w14:ligatures w14:val="none"/>
              </w:rPr>
            </w:pPr>
            <w:r>
              <w:rPr>
                <w:rFonts w:eastAsia="Times New Roman" w:cs="Calibri"/>
                <w:kern w:val="0"/>
                <w:szCs w:val="24"/>
                <w:lang w:eastAsia="en-GB"/>
                <w14:ligatures w14:val="none"/>
              </w:rPr>
              <w:t>£</w:t>
            </w:r>
            <w:r w:rsidR="00080CDF">
              <w:rPr>
                <w:rFonts w:eastAsia="Times New Roman" w:cs="Calibri"/>
                <w:kern w:val="0"/>
                <w:szCs w:val="24"/>
                <w:lang w:eastAsia="en-GB"/>
                <w14:ligatures w14:val="none"/>
              </w:rPr>
              <w:t>32,000 -£35,000 (dependent on experience)</w:t>
            </w:r>
            <w:r w:rsidR="00080CDF">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Employer</w:t>
            </w:r>
          </w:p>
          <w:p w14:paraId="2F28DA06" w14:textId="2C8CB54B" w:rsidR="00703F19" w:rsidRPr="00FF66CF" w:rsidRDefault="005147A7" w:rsidP="005147A7">
            <w:pPr>
              <w:rPr>
                <w:b/>
                <w:bCs/>
                <w:sz w:val="28"/>
                <w:szCs w:val="24"/>
              </w:rPr>
            </w:pPr>
            <w:r w:rsidRPr="00ED229F">
              <w:rPr>
                <w:rFonts w:eastAsia="Times New Roman" w:cs="Calibri"/>
                <w:kern w:val="0"/>
                <w:szCs w:val="24"/>
                <w:lang w:eastAsia="en-GB"/>
                <w14:ligatures w14:val="none"/>
              </w:rPr>
              <w:t>CEIS Ayrshire</w:t>
            </w:r>
          </w:p>
        </w:tc>
      </w:tr>
    </w:tbl>
    <w:p w14:paraId="230044DA" w14:textId="77777777" w:rsidR="006F166E" w:rsidRDefault="006F166E"/>
    <w:p w14:paraId="216671FE" w14:textId="77777777" w:rsidR="006F166E" w:rsidRDefault="006F166E"/>
    <w:tbl>
      <w:tblPr>
        <w:tblStyle w:val="TableGrid"/>
        <w:tblW w:w="0" w:type="auto"/>
        <w:tblLook w:val="04A0" w:firstRow="1" w:lastRow="0" w:firstColumn="1" w:lastColumn="0" w:noHBand="0" w:noVBand="1"/>
      </w:tblPr>
      <w:tblGrid>
        <w:gridCol w:w="9605"/>
      </w:tblGrid>
      <w:tr w:rsidR="00405C00" w14:paraId="79DF3EC2" w14:textId="77777777" w:rsidTr="00C6286E">
        <w:tc>
          <w:tcPr>
            <w:tcW w:w="9610" w:type="dxa"/>
            <w:tcBorders>
              <w:top w:val="single" w:sz="4" w:space="0" w:color="auto"/>
              <w:left w:val="single" w:sz="4" w:space="0" w:color="auto"/>
              <w:bottom w:val="single" w:sz="4" w:space="0" w:color="auto"/>
              <w:right w:val="single" w:sz="4" w:space="0" w:color="auto"/>
            </w:tcBorders>
          </w:tcPr>
          <w:p w14:paraId="2E35C3FD" w14:textId="77777777" w:rsidR="00405C00" w:rsidRDefault="00405C00" w:rsidP="00D7797D">
            <w:pPr>
              <w:rPr>
                <w:b/>
                <w:bCs/>
                <w:sz w:val="28"/>
                <w:szCs w:val="24"/>
              </w:rPr>
            </w:pPr>
            <w:r w:rsidRPr="00FF66CF">
              <w:rPr>
                <w:b/>
                <w:bCs/>
                <w:sz w:val="28"/>
                <w:szCs w:val="24"/>
              </w:rPr>
              <w:lastRenderedPageBreak/>
              <w:t>Job Context</w:t>
            </w:r>
          </w:p>
          <w:p w14:paraId="5FAC8E62" w14:textId="77777777" w:rsidR="00FF66CF" w:rsidRPr="00FF66CF" w:rsidRDefault="00FF66CF" w:rsidP="00D7797D">
            <w:r>
              <w:t>(a description of the job in the context of where it fits in the overall structure of the Group Business and beyond if required).</w:t>
            </w:r>
          </w:p>
        </w:tc>
      </w:tr>
      <w:tr w:rsidR="00405C00" w14:paraId="79828FE4" w14:textId="77777777" w:rsidTr="009543E0">
        <w:tc>
          <w:tcPr>
            <w:tcW w:w="9610" w:type="dxa"/>
            <w:tcBorders>
              <w:top w:val="single" w:sz="4" w:space="0" w:color="auto"/>
              <w:left w:val="single" w:sz="4" w:space="0" w:color="auto"/>
              <w:bottom w:val="single" w:sz="4" w:space="0" w:color="auto"/>
            </w:tcBorders>
          </w:tcPr>
          <w:p w14:paraId="04778DAB" w14:textId="632AD09D" w:rsidR="00405C00" w:rsidRPr="00227E94" w:rsidRDefault="007C128E" w:rsidP="00D7797D">
            <w:r w:rsidRPr="007C128E">
              <w:t>CEIS Ayrshire operates within the social, economic and political environment concerned with the regeneration of disadvantaged communities. As lead organisation of the Family Forward Ayrshire partnership, CEIS Ayrshire is responsible for overall programme management, the funder relationship, and the delivery of CEIS-employed staff within the integrated operating model.  Family Forward Ayrshire is a whole-family support programme across North, East and South Ayrshire, funded by the Scottish Government's Whole Family Support Third Sector Delivery Fund. The programme is delivered by a partnership of five organisations — CEIS Ayrshire (lead), TACT, CHAP, Citizens Advice East Ayrshire and Megan's Space — and will reach 431 families, securing £1.275m–£1.5m in direct financial gains and supporting 120–135 parents into work, better-paid work or accredited training. Every intensive family has one named Family Navigator and one co-produced plan; specialists work on shared caseloads inside that plan, not through referral chains.</w:t>
            </w:r>
          </w:p>
        </w:tc>
      </w:tr>
      <w:tr w:rsidR="00405C00" w14:paraId="52D00B40" w14:textId="77777777" w:rsidTr="009543E0">
        <w:tc>
          <w:tcPr>
            <w:tcW w:w="9610" w:type="dxa"/>
            <w:tcBorders>
              <w:top w:val="single" w:sz="4" w:space="0" w:color="auto"/>
              <w:left w:val="nil"/>
              <w:bottom w:val="single" w:sz="4" w:space="0" w:color="auto"/>
              <w:right w:val="nil"/>
            </w:tcBorders>
          </w:tcPr>
          <w:p w14:paraId="20D71591" w14:textId="77777777" w:rsidR="00405C00" w:rsidRDefault="00405C00" w:rsidP="00D7797D">
            <w:pPr>
              <w:rPr>
                <w:b/>
                <w:bCs/>
                <w:sz w:val="28"/>
                <w:szCs w:val="24"/>
              </w:rPr>
            </w:pPr>
            <w:r w:rsidRPr="00FF66CF">
              <w:rPr>
                <w:b/>
                <w:bCs/>
                <w:sz w:val="28"/>
                <w:szCs w:val="24"/>
              </w:rPr>
              <w:t>Job Purpose</w:t>
            </w:r>
          </w:p>
          <w:p w14:paraId="76631957" w14:textId="77777777" w:rsidR="00FF66CF" w:rsidRPr="00FF66CF" w:rsidRDefault="00FF66CF" w:rsidP="00D7797D">
            <w:r>
              <w:t xml:space="preserve">(a description of what the job entails and why it exists). </w:t>
            </w:r>
          </w:p>
        </w:tc>
      </w:tr>
      <w:tr w:rsidR="00405C00" w14:paraId="1BA85AAF" w14:textId="77777777" w:rsidTr="009543E0">
        <w:tc>
          <w:tcPr>
            <w:tcW w:w="9610" w:type="dxa"/>
            <w:tcBorders>
              <w:top w:val="single" w:sz="4" w:space="0" w:color="auto"/>
              <w:left w:val="single" w:sz="4" w:space="0" w:color="auto"/>
              <w:bottom w:val="single" w:sz="4" w:space="0" w:color="auto"/>
            </w:tcBorders>
          </w:tcPr>
          <w:p w14:paraId="124C7EC7" w14:textId="2BA51FD9" w:rsidR="00405C00" w:rsidRPr="00227E94" w:rsidRDefault="00357476" w:rsidP="00D7797D">
            <w:r w:rsidRPr="00357476">
              <w:t>To lead the delivery of Family Forward Ayrshire: accountable for the programme achieving its contracted targets, for the health of the five-partner delivery model, for the funder relationship, and for building the evidence and relationships that carry the programme beyond its first funded period. This is a delivery leadership post — the Programme Manager sets the operational culture that determines whether shared-caseload working holds or regresses.</w:t>
            </w:r>
          </w:p>
        </w:tc>
      </w:tr>
      <w:tr w:rsidR="00405C00" w14:paraId="1B59F6CD" w14:textId="77777777" w:rsidTr="009543E0">
        <w:tc>
          <w:tcPr>
            <w:tcW w:w="9610" w:type="dxa"/>
            <w:tcBorders>
              <w:top w:val="single" w:sz="4" w:space="0" w:color="auto"/>
              <w:left w:val="nil"/>
              <w:bottom w:val="single" w:sz="4" w:space="0" w:color="auto"/>
              <w:right w:val="nil"/>
            </w:tcBorders>
          </w:tcPr>
          <w:p w14:paraId="24AB9C81" w14:textId="77777777" w:rsidR="00405C00" w:rsidRDefault="00405C00" w:rsidP="00D7797D">
            <w:pPr>
              <w:rPr>
                <w:b/>
                <w:bCs/>
                <w:sz w:val="28"/>
                <w:szCs w:val="24"/>
              </w:rPr>
            </w:pPr>
            <w:r w:rsidRPr="00FF66CF">
              <w:rPr>
                <w:b/>
                <w:bCs/>
                <w:sz w:val="28"/>
                <w:szCs w:val="24"/>
              </w:rPr>
              <w:t>Assignment and Review of Work</w:t>
            </w:r>
          </w:p>
          <w:p w14:paraId="669FCBCA" w14:textId="77777777" w:rsidR="00FF66CF" w:rsidRPr="00FF66CF" w:rsidRDefault="00FF66CF" w:rsidP="00D7797D">
            <w:r>
              <w:t xml:space="preserve">(who the post holder reports to, and who will review their work, how and when this will happen). </w:t>
            </w:r>
          </w:p>
        </w:tc>
      </w:tr>
      <w:tr w:rsidR="00405C00" w14:paraId="5C32C8C4" w14:textId="77777777" w:rsidTr="009543E0">
        <w:tc>
          <w:tcPr>
            <w:tcW w:w="9610" w:type="dxa"/>
            <w:tcBorders>
              <w:top w:val="single" w:sz="4" w:space="0" w:color="auto"/>
              <w:left w:val="single" w:sz="4" w:space="0" w:color="auto"/>
              <w:bottom w:val="single" w:sz="4" w:space="0" w:color="auto"/>
            </w:tcBorders>
          </w:tcPr>
          <w:p w14:paraId="655DD7F5" w14:textId="04CE78E9" w:rsidR="00405C00" w:rsidRPr="00227E94" w:rsidRDefault="007F4FAF" w:rsidP="00D7797D">
            <w:r w:rsidRPr="007F4FAF">
              <w:t>The Programme Manager reports to CEIS Ayrshire senior leadership. Work is generated by programme delivery requirements and funder obligations. The post holder manages their own workload within programme priorities, with formal performance reviewed through the Programme Board (quarterly) and funder reporting cycles. The post holder is responsible for chairing the monthly Operational Delivery Group and for the day-to-day management of the CEIS programme team.</w:t>
            </w:r>
          </w:p>
        </w:tc>
      </w:tr>
      <w:tr w:rsidR="00405C00" w14:paraId="75844515" w14:textId="77777777" w:rsidTr="00E97E33">
        <w:tc>
          <w:tcPr>
            <w:tcW w:w="9610" w:type="dxa"/>
            <w:tcBorders>
              <w:top w:val="single" w:sz="4" w:space="0" w:color="auto"/>
              <w:left w:val="nil"/>
              <w:bottom w:val="single" w:sz="4" w:space="0" w:color="auto"/>
              <w:right w:val="nil"/>
            </w:tcBorders>
          </w:tcPr>
          <w:p w14:paraId="234CDD39" w14:textId="77777777" w:rsidR="00405C00" w:rsidRDefault="00405C00" w:rsidP="00D7797D">
            <w:pPr>
              <w:rPr>
                <w:b/>
                <w:bCs/>
                <w:sz w:val="28"/>
                <w:szCs w:val="24"/>
              </w:rPr>
            </w:pPr>
            <w:r w:rsidRPr="00FF66CF">
              <w:rPr>
                <w:b/>
                <w:bCs/>
                <w:sz w:val="28"/>
                <w:szCs w:val="24"/>
              </w:rPr>
              <w:t>Key Deliverables</w:t>
            </w:r>
          </w:p>
          <w:p w14:paraId="56CF9B43" w14:textId="77777777" w:rsidR="00FF66CF" w:rsidRPr="00FF66CF" w:rsidRDefault="00FF66CF" w:rsidP="00D7797D">
            <w:r>
              <w:t xml:space="preserve">(a numbered list of </w:t>
            </w:r>
            <w:r w:rsidR="00227E94">
              <w:t>the major KPIs and KDIs for the job).</w:t>
            </w:r>
          </w:p>
        </w:tc>
      </w:tr>
      <w:tr w:rsidR="00405C00" w14:paraId="3D788DEF" w14:textId="77777777" w:rsidTr="00E97E33">
        <w:tc>
          <w:tcPr>
            <w:tcW w:w="9610" w:type="dxa"/>
            <w:tcBorders>
              <w:top w:val="single" w:sz="4" w:space="0" w:color="auto"/>
              <w:left w:val="single" w:sz="4" w:space="0" w:color="auto"/>
              <w:bottom w:val="single" w:sz="4" w:space="0" w:color="auto"/>
            </w:tcBorders>
          </w:tcPr>
          <w:p w14:paraId="3D62DDAC" w14:textId="75D22218" w:rsidR="009543E0" w:rsidRDefault="009543E0" w:rsidP="005C2947">
            <w:pPr>
              <w:pStyle w:val="ListParagraph"/>
              <w:numPr>
                <w:ilvl w:val="0"/>
                <w:numId w:val="5"/>
              </w:numPr>
              <w:ind w:left="462" w:hanging="425"/>
            </w:pPr>
            <w:r>
              <w:t>Own delivery of all contracted targets: 431 families reached, 225 intensive plans, £1.275m–£1.5m financial gains, 120–135 progression outcomes, 65% sustainment rate, 60%+ priority-group share.</w:t>
            </w:r>
          </w:p>
          <w:p w14:paraId="14DEE9C7" w14:textId="1B69BAFD" w:rsidR="009543E0" w:rsidRDefault="009543E0" w:rsidP="005C2947">
            <w:pPr>
              <w:pStyle w:val="ListParagraph"/>
              <w:numPr>
                <w:ilvl w:val="0"/>
                <w:numId w:val="5"/>
              </w:numPr>
              <w:ind w:left="462" w:hanging="425"/>
            </w:pPr>
            <w:r>
              <w:t>Chair the monthly Operational Delivery Group; resolve cross-partner casework, allocation and capacity issues at the lowest level and fastest speed possible.</w:t>
            </w:r>
          </w:p>
          <w:p w14:paraId="46BB260C" w14:textId="6C4AE0A1" w:rsidR="009543E0" w:rsidRDefault="009543E0" w:rsidP="005C2947">
            <w:pPr>
              <w:pStyle w:val="ListParagraph"/>
              <w:numPr>
                <w:ilvl w:val="0"/>
                <w:numId w:val="5"/>
              </w:numPr>
              <w:ind w:left="462" w:hanging="425"/>
            </w:pPr>
            <w:r>
              <w:t xml:space="preserve">Manage the </w:t>
            </w:r>
            <w:r w:rsidR="00143470">
              <w:t>7</w:t>
            </w:r>
            <w:r>
              <w:t>-month delivery shape: mobilisation completion by Month 2, intake engine through Months 3–</w:t>
            </w:r>
            <w:r w:rsidR="005A2143">
              <w:t>6</w:t>
            </w:r>
            <w:r>
              <w:t xml:space="preserve">, outcome harvest in Months </w:t>
            </w:r>
            <w:r w:rsidR="005A2143">
              <w:t>7</w:t>
            </w:r>
            <w:r>
              <w:t>.</w:t>
            </w:r>
          </w:p>
          <w:p w14:paraId="14AF8164" w14:textId="7E1282F9" w:rsidR="009543E0" w:rsidRDefault="009543E0" w:rsidP="005C2947">
            <w:pPr>
              <w:pStyle w:val="ListParagraph"/>
              <w:numPr>
                <w:ilvl w:val="0"/>
                <w:numId w:val="5"/>
              </w:numPr>
              <w:ind w:left="462" w:hanging="425"/>
            </w:pPr>
            <w:r>
              <w:t>Hold the programme risk register; escalate honestly and early to the Programme Board.</w:t>
            </w:r>
          </w:p>
          <w:p w14:paraId="2C038370" w14:textId="5D7C9F1D" w:rsidR="009543E0" w:rsidRDefault="009543E0" w:rsidP="005C2947">
            <w:pPr>
              <w:pStyle w:val="ListParagraph"/>
              <w:numPr>
                <w:ilvl w:val="0"/>
                <w:numId w:val="5"/>
              </w:numPr>
              <w:ind w:left="462" w:hanging="425"/>
            </w:pPr>
            <w:r>
              <w:t>Manage the four delivery sub-contracts (TACT, CHAP, CAB East Ayrshire, Megan's Space): performance, payment schedules, and working relationships.</w:t>
            </w:r>
          </w:p>
          <w:p w14:paraId="1DD63CAD" w14:textId="44E1F215" w:rsidR="009543E0" w:rsidRDefault="009543E0" w:rsidP="005C2947">
            <w:pPr>
              <w:pStyle w:val="ListParagraph"/>
              <w:numPr>
                <w:ilvl w:val="0"/>
                <w:numId w:val="5"/>
              </w:numPr>
              <w:ind w:left="462" w:hanging="425"/>
            </w:pPr>
            <w:r>
              <w:t>Defend the case-allocation protocol and correct regression to referral-chain working wherever it appears, in any organisation including CEIS</w:t>
            </w:r>
            <w:r w:rsidR="00CE6E2C">
              <w:t xml:space="preserve"> Ayrshire</w:t>
            </w:r>
            <w:r>
              <w:t>.</w:t>
            </w:r>
          </w:p>
          <w:p w14:paraId="3EE27C49" w14:textId="10B3CA66" w:rsidR="009543E0" w:rsidRDefault="009543E0" w:rsidP="005C2947">
            <w:pPr>
              <w:pStyle w:val="ListParagraph"/>
              <w:numPr>
                <w:ilvl w:val="0"/>
                <w:numId w:val="5"/>
              </w:numPr>
              <w:ind w:left="462" w:hanging="425"/>
            </w:pPr>
            <w:r>
              <w:lastRenderedPageBreak/>
              <w:t xml:space="preserve">Line-manage the CEIS </w:t>
            </w:r>
            <w:r w:rsidR="005E45B0">
              <w:t xml:space="preserve">Ayrshire </w:t>
            </w:r>
            <w:r>
              <w:t>team with monthly supervision; maintain accurate caseload weighting; protect reflective practice time.</w:t>
            </w:r>
          </w:p>
          <w:p w14:paraId="11C6C248" w14:textId="1E5CA09F" w:rsidR="009543E0" w:rsidRDefault="009543E0" w:rsidP="005C2947">
            <w:pPr>
              <w:pStyle w:val="ListParagraph"/>
              <w:numPr>
                <w:ilvl w:val="0"/>
                <w:numId w:val="5"/>
              </w:numPr>
              <w:ind w:left="462" w:hanging="425"/>
            </w:pPr>
            <w:r>
              <w:t xml:space="preserve">Lead joint induction for all eight Navigators (CEIS </w:t>
            </w:r>
            <w:r w:rsidR="005E45B0">
              <w:t xml:space="preserve">Ayrshire </w:t>
            </w:r>
            <w:r>
              <w:t>and TACT) as one cohort with shared tools and standards.</w:t>
            </w:r>
          </w:p>
          <w:p w14:paraId="1117FBC2" w14:textId="7D0EC4F3" w:rsidR="009543E0" w:rsidRDefault="009543E0" w:rsidP="005C2947">
            <w:pPr>
              <w:pStyle w:val="ListParagraph"/>
              <w:numPr>
                <w:ilvl w:val="0"/>
                <w:numId w:val="5"/>
              </w:numPr>
              <w:ind w:left="462" w:hanging="425"/>
            </w:pPr>
            <w:r>
              <w:t>Service the quarterly Programme Board and bi-annual Thematic Sounding Board; ensure Family Advisory Panel members are paid, supported and heard.</w:t>
            </w:r>
          </w:p>
          <w:p w14:paraId="6021EC69" w14:textId="1A566AE6" w:rsidR="009543E0" w:rsidRDefault="009543E0" w:rsidP="005C2947">
            <w:pPr>
              <w:pStyle w:val="ListParagraph"/>
              <w:numPr>
                <w:ilvl w:val="0"/>
                <w:numId w:val="5"/>
              </w:numPr>
              <w:ind w:left="462" w:hanging="425"/>
            </w:pPr>
            <w:r>
              <w:t>Own the funder relationship: quarterly reporting on schedule, proactive early notice of any material issue.</w:t>
            </w:r>
          </w:p>
          <w:p w14:paraId="1077550F" w14:textId="6FDAE3D3" w:rsidR="009543E0" w:rsidRDefault="009543E0" w:rsidP="005C2947">
            <w:pPr>
              <w:pStyle w:val="ListParagraph"/>
              <w:numPr>
                <w:ilvl w:val="0"/>
                <w:numId w:val="5"/>
              </w:numPr>
              <w:ind w:left="462" w:hanging="425"/>
            </w:pPr>
            <w:r>
              <w:t>Coordinate with Social Value Lab from Month 1; act on quarterly insight notes operationally.</w:t>
            </w:r>
          </w:p>
          <w:p w14:paraId="4D06DCEA" w14:textId="7630E108" w:rsidR="009543E0" w:rsidRDefault="009543E0" w:rsidP="005C2947">
            <w:pPr>
              <w:pStyle w:val="ListParagraph"/>
              <w:numPr>
                <w:ilvl w:val="0"/>
                <w:numId w:val="5"/>
              </w:numPr>
              <w:ind w:left="462" w:hanging="425"/>
            </w:pPr>
            <w:r>
              <w:t xml:space="preserve">From Month </w:t>
            </w:r>
            <w:r w:rsidR="00D665B8">
              <w:t>3</w:t>
            </w:r>
            <w:r>
              <w:t>, open and lead co-investment conversations with the three councils and HSCPs toward multi-year sustainability from 2027/28.</w:t>
            </w:r>
          </w:p>
          <w:p w14:paraId="6E5B3E79" w14:textId="361FB3E4" w:rsidR="00405C00" w:rsidRPr="00227E94" w:rsidRDefault="009543E0" w:rsidP="005C2947">
            <w:pPr>
              <w:pStyle w:val="ListParagraph"/>
              <w:numPr>
                <w:ilvl w:val="0"/>
                <w:numId w:val="5"/>
              </w:numPr>
              <w:ind w:left="462" w:hanging="425"/>
            </w:pPr>
            <w:r>
              <w:t xml:space="preserve">Manage the CEIS </w:t>
            </w:r>
            <w:r w:rsidR="00D665B8">
              <w:t xml:space="preserve">Ayrshire </w:t>
            </w:r>
            <w:r>
              <w:t>programme budget against profile; oversee Family Support Fund governance; protect the contingency's restricted status.</w:t>
            </w:r>
          </w:p>
        </w:tc>
      </w:tr>
      <w:tr w:rsidR="00405C00" w14:paraId="3EA44F53" w14:textId="77777777" w:rsidTr="00703F19">
        <w:tc>
          <w:tcPr>
            <w:tcW w:w="9610" w:type="dxa"/>
            <w:tcBorders>
              <w:top w:val="nil"/>
              <w:left w:val="nil"/>
              <w:bottom w:val="single" w:sz="4" w:space="0" w:color="auto"/>
              <w:right w:val="nil"/>
            </w:tcBorders>
          </w:tcPr>
          <w:p w14:paraId="54E9EBE8" w14:textId="1C29CF5A" w:rsidR="00405C00" w:rsidRDefault="00405C00" w:rsidP="00405C00">
            <w:pPr>
              <w:rPr>
                <w:b/>
                <w:bCs/>
                <w:sz w:val="28"/>
                <w:szCs w:val="24"/>
              </w:rPr>
            </w:pPr>
            <w:r w:rsidRPr="00227E94">
              <w:rPr>
                <w:b/>
                <w:bCs/>
                <w:sz w:val="28"/>
                <w:szCs w:val="24"/>
              </w:rPr>
              <w:lastRenderedPageBreak/>
              <w:t>Responsibility for Resources (direct or indirect)</w:t>
            </w:r>
          </w:p>
          <w:p w14:paraId="2D0BF435" w14:textId="77777777" w:rsidR="00227E94" w:rsidRPr="00227E94" w:rsidRDefault="00227E94" w:rsidP="00405C00">
            <w:r>
              <w:t>(both human and other resources, description of other resources (if any).</w:t>
            </w:r>
          </w:p>
        </w:tc>
      </w:tr>
      <w:tr w:rsidR="00405C00" w14:paraId="613F2019" w14:textId="77777777" w:rsidTr="00703F19">
        <w:tc>
          <w:tcPr>
            <w:tcW w:w="9610" w:type="dxa"/>
            <w:tcBorders>
              <w:top w:val="single" w:sz="4" w:space="0" w:color="auto"/>
              <w:left w:val="single" w:sz="4" w:space="0" w:color="auto"/>
              <w:bottom w:val="single" w:sz="4" w:space="0" w:color="auto"/>
            </w:tcBorders>
          </w:tcPr>
          <w:p w14:paraId="5B1918DE" w14:textId="7579F90C" w:rsidR="00005C61" w:rsidRDefault="00005C61" w:rsidP="00005C61">
            <w:r w:rsidRPr="00005C61">
              <w:rPr>
                <w:b/>
                <w:bCs/>
              </w:rPr>
              <w:t>Number of people</w:t>
            </w:r>
            <w:r>
              <w:t>: 8 direct/indirect (5 × Family Navigators CEIS, Progression Coordinator, Data &amp; Evaluation Lead, Admin &amp; Contract Support)</w:t>
            </w:r>
            <w:r w:rsidR="002F50D2">
              <w:t>.</w:t>
            </w:r>
          </w:p>
          <w:p w14:paraId="6CDBDFDA" w14:textId="44DEA1C1" w:rsidR="00005C61" w:rsidRDefault="00005C61" w:rsidP="00005C61">
            <w:r w:rsidRPr="00005C61">
              <w:rPr>
                <w:b/>
                <w:bCs/>
              </w:rPr>
              <w:t>Their Job types</w:t>
            </w:r>
            <w:r>
              <w:t>: Family Navigators, Progression Coordinator, Data &amp; Evaluation Lead, Admin &amp; Contract Support</w:t>
            </w:r>
            <w:r w:rsidR="0006755A">
              <w:t>.</w:t>
            </w:r>
          </w:p>
          <w:p w14:paraId="4E1D9DE4" w14:textId="30398BC6" w:rsidR="00405C00" w:rsidRDefault="00005C61" w:rsidP="00005C61">
            <w:pPr>
              <w:rPr>
                <w:sz w:val="28"/>
                <w:szCs w:val="24"/>
              </w:rPr>
            </w:pPr>
            <w:r w:rsidRPr="00005C61">
              <w:rPr>
                <w:b/>
                <w:bCs/>
              </w:rPr>
              <w:t>Budgets</w:t>
            </w:r>
            <w:r>
              <w:t xml:space="preserve">: </w:t>
            </w:r>
            <w:r w:rsidR="00044EC7">
              <w:t xml:space="preserve">Over £1 million across </w:t>
            </w:r>
            <w:r>
              <w:t xml:space="preserve">CEIS Ayrshire programme budget; </w:t>
            </w:r>
            <w:r w:rsidR="00044EC7">
              <w:t xml:space="preserve">including </w:t>
            </w:r>
            <w:proofErr w:type="gramStart"/>
            <w:r>
              <w:t xml:space="preserve">TACT </w:t>
            </w:r>
            <w:r w:rsidR="00C15A9A">
              <w:t>,</w:t>
            </w:r>
            <w:proofErr w:type="gramEnd"/>
            <w:r w:rsidR="00C15A9A">
              <w:t xml:space="preserve"> C</w:t>
            </w:r>
            <w:r>
              <w:t>HAP</w:t>
            </w:r>
            <w:r w:rsidR="00C15A9A">
              <w:t xml:space="preserve">, </w:t>
            </w:r>
            <w:r>
              <w:t>CAB East Ayrshire</w:t>
            </w:r>
            <w:r w:rsidR="00C15A9A">
              <w:t xml:space="preserve"> and</w:t>
            </w:r>
            <w:r>
              <w:t xml:space="preserve"> Megan's Space </w:t>
            </w:r>
            <w:r w:rsidR="002F50D2">
              <w:t>allocations.</w:t>
            </w:r>
          </w:p>
        </w:tc>
      </w:tr>
      <w:tr w:rsidR="00405C00" w14:paraId="3EAC483D" w14:textId="77777777" w:rsidTr="00703F19">
        <w:tc>
          <w:tcPr>
            <w:tcW w:w="9610" w:type="dxa"/>
            <w:tcBorders>
              <w:top w:val="single" w:sz="4" w:space="0" w:color="auto"/>
              <w:left w:val="nil"/>
              <w:bottom w:val="nil"/>
              <w:right w:val="nil"/>
            </w:tcBorders>
          </w:tcPr>
          <w:p w14:paraId="4DBF4AFA" w14:textId="77777777" w:rsidR="00405C00" w:rsidRPr="00227E94" w:rsidRDefault="00405C00" w:rsidP="00405C00">
            <w:pPr>
              <w:rPr>
                <w:b/>
                <w:bCs/>
                <w:sz w:val="28"/>
                <w:szCs w:val="24"/>
              </w:rPr>
            </w:pPr>
            <w:r w:rsidRPr="00227E94">
              <w:rPr>
                <w:b/>
                <w:bCs/>
                <w:sz w:val="28"/>
                <w:szCs w:val="24"/>
              </w:rPr>
              <w:t>Communications and Working Relationships</w:t>
            </w:r>
          </w:p>
        </w:tc>
      </w:tr>
      <w:tr w:rsidR="00405C00" w14:paraId="54BD3913" w14:textId="77777777" w:rsidTr="00703F19">
        <w:tc>
          <w:tcPr>
            <w:tcW w:w="9610" w:type="dxa"/>
            <w:tcBorders>
              <w:top w:val="nil"/>
              <w:left w:val="nil"/>
              <w:bottom w:val="single" w:sz="4" w:space="0" w:color="auto"/>
              <w:right w:val="nil"/>
            </w:tcBorders>
          </w:tcPr>
          <w:p w14:paraId="725C29D1" w14:textId="6F9EF04F" w:rsidR="00405C00" w:rsidRPr="00227E94" w:rsidRDefault="00405C00" w:rsidP="00405C00">
            <w:r w:rsidRPr="00227E94">
              <w:rPr>
                <w:b/>
                <w:bCs/>
              </w:rPr>
              <w:t>Internal</w:t>
            </w:r>
          </w:p>
        </w:tc>
      </w:tr>
      <w:tr w:rsidR="00405C00" w14:paraId="09E0D3D1" w14:textId="77777777" w:rsidTr="00703F19">
        <w:tc>
          <w:tcPr>
            <w:tcW w:w="9610" w:type="dxa"/>
            <w:tcBorders>
              <w:top w:val="single" w:sz="4" w:space="0" w:color="auto"/>
              <w:left w:val="single" w:sz="4" w:space="0" w:color="auto"/>
              <w:bottom w:val="single" w:sz="4" w:space="0" w:color="auto"/>
            </w:tcBorders>
          </w:tcPr>
          <w:p w14:paraId="7BE194A2" w14:textId="2B4C21F7" w:rsidR="007F0077" w:rsidRDefault="007F0077" w:rsidP="00E418AC">
            <w:pPr>
              <w:pStyle w:val="ListParagraph"/>
              <w:numPr>
                <w:ilvl w:val="0"/>
                <w:numId w:val="2"/>
              </w:numPr>
              <w:ind w:left="321" w:hanging="321"/>
            </w:pPr>
            <w:r>
              <w:t xml:space="preserve">CEIS </w:t>
            </w:r>
            <w:r w:rsidR="0006755A">
              <w:t xml:space="preserve">Ayrshire </w:t>
            </w:r>
            <w:r>
              <w:t>programme team (direct line management)</w:t>
            </w:r>
          </w:p>
          <w:p w14:paraId="18101805" w14:textId="5702B4CE" w:rsidR="007F0077" w:rsidRDefault="007F0077" w:rsidP="00E418AC">
            <w:pPr>
              <w:pStyle w:val="ListParagraph"/>
              <w:numPr>
                <w:ilvl w:val="0"/>
                <w:numId w:val="2"/>
              </w:numPr>
              <w:ind w:left="321" w:hanging="321"/>
            </w:pPr>
            <w:r>
              <w:t>CEIS Ayrshire senior leadership (reports to)</w:t>
            </w:r>
          </w:p>
          <w:p w14:paraId="7A437B5F" w14:textId="1E5E958B" w:rsidR="00405C00" w:rsidRPr="00227E94" w:rsidRDefault="007F0077" w:rsidP="00E418AC">
            <w:pPr>
              <w:pStyle w:val="ListParagraph"/>
              <w:numPr>
                <w:ilvl w:val="0"/>
                <w:numId w:val="4"/>
              </w:numPr>
              <w:ind w:left="321" w:hanging="321"/>
            </w:pPr>
            <w:r>
              <w:t xml:space="preserve">CEIS </w:t>
            </w:r>
            <w:r w:rsidR="0006755A">
              <w:t xml:space="preserve">Ayrshire </w:t>
            </w:r>
            <w:r>
              <w:t>finance (budget management and sub-contract payments)</w:t>
            </w:r>
          </w:p>
        </w:tc>
      </w:tr>
      <w:tr w:rsidR="00405C00" w14:paraId="2C3EC770" w14:textId="77777777" w:rsidTr="00703F19">
        <w:tc>
          <w:tcPr>
            <w:tcW w:w="9610" w:type="dxa"/>
            <w:tcBorders>
              <w:top w:val="single" w:sz="4" w:space="0" w:color="auto"/>
              <w:left w:val="nil"/>
              <w:bottom w:val="single" w:sz="4" w:space="0" w:color="auto"/>
              <w:right w:val="nil"/>
            </w:tcBorders>
          </w:tcPr>
          <w:p w14:paraId="112AA669" w14:textId="347FD72E" w:rsidR="00405C00" w:rsidRPr="00227E94" w:rsidRDefault="00405C00" w:rsidP="00405C00">
            <w:r w:rsidRPr="00227E94">
              <w:rPr>
                <w:b/>
                <w:bCs/>
              </w:rPr>
              <w:t>External</w:t>
            </w:r>
            <w:r w:rsidR="00227E94">
              <w:rPr>
                <w:b/>
                <w:bCs/>
              </w:rPr>
              <w:t xml:space="preserve"> </w:t>
            </w:r>
          </w:p>
        </w:tc>
      </w:tr>
      <w:tr w:rsidR="00405C00" w14:paraId="67BF0163" w14:textId="77777777" w:rsidTr="00703F19">
        <w:tc>
          <w:tcPr>
            <w:tcW w:w="9610" w:type="dxa"/>
            <w:tcBorders>
              <w:top w:val="single" w:sz="4" w:space="0" w:color="auto"/>
              <w:left w:val="single" w:sz="4" w:space="0" w:color="auto"/>
              <w:bottom w:val="single" w:sz="4" w:space="0" w:color="auto"/>
            </w:tcBorders>
          </w:tcPr>
          <w:p w14:paraId="452F9267" w14:textId="77777777" w:rsidR="00E418AC" w:rsidRDefault="00E418AC" w:rsidP="00E418AC">
            <w:pPr>
              <w:pStyle w:val="ListParagraph"/>
              <w:numPr>
                <w:ilvl w:val="0"/>
                <w:numId w:val="3"/>
              </w:numPr>
              <w:ind w:left="321" w:hanging="321"/>
            </w:pPr>
            <w:r>
              <w:t>Partner operational leads: TACT, CHAP, CAB East Ayrshire, Megan's Space</w:t>
            </w:r>
          </w:p>
          <w:p w14:paraId="4D104937" w14:textId="7E87D841" w:rsidR="00E418AC" w:rsidRDefault="00E418AC" w:rsidP="00E418AC">
            <w:pPr>
              <w:pStyle w:val="ListParagraph"/>
              <w:numPr>
                <w:ilvl w:val="0"/>
                <w:numId w:val="3"/>
              </w:numPr>
              <w:ind w:left="321" w:hanging="321"/>
            </w:pPr>
            <w:r>
              <w:t>Three local authorities (North, East and South Ayrshire councils)</w:t>
            </w:r>
          </w:p>
          <w:p w14:paraId="04D5ADFB" w14:textId="2442FC68" w:rsidR="00E418AC" w:rsidRDefault="00E418AC" w:rsidP="00E418AC">
            <w:pPr>
              <w:pStyle w:val="ListParagraph"/>
              <w:numPr>
                <w:ilvl w:val="0"/>
                <w:numId w:val="3"/>
              </w:numPr>
              <w:ind w:left="321" w:hanging="321"/>
            </w:pPr>
            <w:r>
              <w:t>NHS Ayrshire &amp; Arran / Health and Social Care Partnerships</w:t>
            </w:r>
          </w:p>
          <w:p w14:paraId="14803859" w14:textId="3F9C6ACB" w:rsidR="00E418AC" w:rsidRDefault="00E418AC" w:rsidP="00E418AC">
            <w:pPr>
              <w:pStyle w:val="ListParagraph"/>
              <w:numPr>
                <w:ilvl w:val="0"/>
                <w:numId w:val="3"/>
              </w:numPr>
              <w:ind w:left="321" w:hanging="321"/>
            </w:pPr>
            <w:r>
              <w:t>DWP (maintaining voluntary-engagement boundary)</w:t>
            </w:r>
          </w:p>
          <w:p w14:paraId="15FE70B9" w14:textId="7488646D" w:rsidR="00E418AC" w:rsidRDefault="00E418AC" w:rsidP="00E418AC">
            <w:pPr>
              <w:pStyle w:val="ListParagraph"/>
              <w:numPr>
                <w:ilvl w:val="0"/>
                <w:numId w:val="3"/>
              </w:numPr>
              <w:ind w:left="321" w:hanging="321"/>
            </w:pPr>
            <w:r>
              <w:t xml:space="preserve">Scottish Government — </w:t>
            </w:r>
            <w:proofErr w:type="spellStart"/>
            <w:r>
              <w:t>funder</w:t>
            </w:r>
            <w:proofErr w:type="spellEnd"/>
            <w:r>
              <w:t xml:space="preserve"> relationship and quarterly reporting</w:t>
            </w:r>
          </w:p>
          <w:p w14:paraId="5D371A22" w14:textId="3BF54093" w:rsidR="00E418AC" w:rsidRDefault="00E418AC" w:rsidP="00E418AC">
            <w:pPr>
              <w:pStyle w:val="ListParagraph"/>
              <w:numPr>
                <w:ilvl w:val="0"/>
                <w:numId w:val="3"/>
              </w:numPr>
              <w:ind w:left="321" w:hanging="321"/>
            </w:pPr>
            <w:r>
              <w:t>Social Value Lab — independent evaluation interface</w:t>
            </w:r>
          </w:p>
          <w:p w14:paraId="7F75DD7D" w14:textId="5368A532" w:rsidR="00405C00" w:rsidRPr="00227E94" w:rsidRDefault="00E418AC" w:rsidP="00E418AC">
            <w:pPr>
              <w:pStyle w:val="ListParagraph"/>
              <w:numPr>
                <w:ilvl w:val="0"/>
                <w:numId w:val="3"/>
              </w:numPr>
              <w:ind w:left="321" w:hanging="321"/>
            </w:pPr>
            <w:r>
              <w:t>Family Advisory Panel — lived-experience governance</w:t>
            </w:r>
          </w:p>
        </w:tc>
      </w:tr>
      <w:tr w:rsidR="00405C00" w14:paraId="2B3E1102" w14:textId="77777777" w:rsidTr="00703F19">
        <w:tc>
          <w:tcPr>
            <w:tcW w:w="9610" w:type="dxa"/>
            <w:tcBorders>
              <w:top w:val="single" w:sz="4" w:space="0" w:color="auto"/>
              <w:left w:val="nil"/>
              <w:bottom w:val="single" w:sz="4" w:space="0" w:color="auto"/>
              <w:right w:val="nil"/>
            </w:tcBorders>
          </w:tcPr>
          <w:p w14:paraId="25A53245" w14:textId="77777777" w:rsidR="00227E94" w:rsidRDefault="00405C00" w:rsidP="00405C00">
            <w:pPr>
              <w:rPr>
                <w:sz w:val="28"/>
                <w:szCs w:val="24"/>
              </w:rPr>
            </w:pPr>
            <w:r w:rsidRPr="00227E94">
              <w:rPr>
                <w:b/>
                <w:bCs/>
                <w:sz w:val="28"/>
                <w:szCs w:val="24"/>
              </w:rPr>
              <w:t>Job Requirements</w:t>
            </w:r>
            <w:r>
              <w:rPr>
                <w:sz w:val="28"/>
                <w:szCs w:val="24"/>
              </w:rPr>
              <w:t xml:space="preserve"> </w:t>
            </w:r>
          </w:p>
          <w:p w14:paraId="4D864BD8" w14:textId="77777777" w:rsidR="00227E94" w:rsidRDefault="00405C00" w:rsidP="00405C00">
            <w:pPr>
              <w:rPr>
                <w:sz w:val="28"/>
                <w:szCs w:val="24"/>
              </w:rPr>
            </w:pPr>
            <w:r w:rsidRPr="00227E94">
              <w:t>(</w:t>
            </w:r>
            <w:proofErr w:type="gramStart"/>
            <w:r w:rsidRPr="00227E94">
              <w:t>qualifications</w:t>
            </w:r>
            <w:proofErr w:type="gramEnd"/>
            <w:r w:rsidRPr="00227E94">
              <w:t>, skills and experience – for job not specific job holder.</w:t>
            </w:r>
            <w:r>
              <w:rPr>
                <w:sz w:val="28"/>
                <w:szCs w:val="24"/>
              </w:rPr>
              <w:t xml:space="preserve"> </w:t>
            </w:r>
          </w:p>
          <w:p w14:paraId="341881F3" w14:textId="77777777" w:rsidR="00405C00" w:rsidRPr="00227E94" w:rsidRDefault="00405C00" w:rsidP="00405C00">
            <w:pPr>
              <w:rPr>
                <w:b/>
                <w:bCs/>
                <w:sz w:val="28"/>
                <w:szCs w:val="24"/>
              </w:rPr>
            </w:pPr>
            <w:r w:rsidRPr="00227E94">
              <w:rPr>
                <w:b/>
                <w:bCs/>
              </w:rPr>
              <w:t>E = Essential, D = Desirable</w:t>
            </w:r>
          </w:p>
        </w:tc>
      </w:tr>
      <w:tr w:rsidR="00405C00" w14:paraId="564EC4EF" w14:textId="77777777" w:rsidTr="00703F19">
        <w:tc>
          <w:tcPr>
            <w:tcW w:w="9610" w:type="dxa"/>
            <w:tcBorders>
              <w:top w:val="single" w:sz="4" w:space="0" w:color="auto"/>
              <w:left w:val="single" w:sz="4" w:space="0" w:color="auto"/>
              <w:bottom w:val="single" w:sz="4" w:space="0" w:color="auto"/>
            </w:tcBorders>
          </w:tcPr>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54"/>
              <w:gridCol w:w="1417"/>
              <w:gridCol w:w="1651"/>
            </w:tblGrid>
            <w:tr w:rsidR="00B2036D" w14:paraId="415FD515" w14:textId="77777777" w:rsidTr="00FE2935">
              <w:tc>
                <w:tcPr>
                  <w:tcW w:w="5454" w:type="dxa"/>
                  <w:tcBorders>
                    <w:top w:val="single" w:sz="4" w:space="0" w:color="auto"/>
                    <w:left w:val="single" w:sz="4" w:space="0" w:color="auto"/>
                    <w:bottom w:val="single" w:sz="4" w:space="0" w:color="auto"/>
                    <w:right w:val="single" w:sz="4" w:space="0" w:color="auto"/>
                  </w:tcBorders>
                </w:tcPr>
                <w:p w14:paraId="13D28F0F" w14:textId="77777777" w:rsidR="00B2036D" w:rsidRDefault="00B2036D" w:rsidP="0033569A">
                  <w:pPr>
                    <w:spacing w:after="0"/>
                  </w:pPr>
                </w:p>
              </w:tc>
              <w:tc>
                <w:tcPr>
                  <w:tcW w:w="1417" w:type="dxa"/>
                  <w:tcBorders>
                    <w:top w:val="single" w:sz="4" w:space="0" w:color="auto"/>
                    <w:left w:val="single" w:sz="4" w:space="0" w:color="auto"/>
                    <w:bottom w:val="single" w:sz="4" w:space="0" w:color="auto"/>
                    <w:right w:val="single" w:sz="4" w:space="0" w:color="auto"/>
                  </w:tcBorders>
                </w:tcPr>
                <w:p w14:paraId="0FC6EB53" w14:textId="77777777" w:rsidR="00B2036D" w:rsidRDefault="00B2036D" w:rsidP="0033569A">
                  <w:pPr>
                    <w:spacing w:after="0"/>
                  </w:pPr>
                  <w:r>
                    <w:rPr>
                      <w:b/>
                      <w:bCs/>
                    </w:rPr>
                    <w:t>Essential</w:t>
                  </w:r>
                </w:p>
              </w:tc>
              <w:tc>
                <w:tcPr>
                  <w:tcW w:w="1651" w:type="dxa"/>
                  <w:tcBorders>
                    <w:top w:val="single" w:sz="4" w:space="0" w:color="auto"/>
                    <w:left w:val="single" w:sz="4" w:space="0" w:color="auto"/>
                    <w:bottom w:val="single" w:sz="4" w:space="0" w:color="auto"/>
                    <w:right w:val="single" w:sz="4" w:space="0" w:color="auto"/>
                  </w:tcBorders>
                </w:tcPr>
                <w:p w14:paraId="5D3E7D75" w14:textId="77777777" w:rsidR="00B2036D" w:rsidRDefault="00B2036D" w:rsidP="0033569A">
                  <w:pPr>
                    <w:spacing w:after="0"/>
                  </w:pPr>
                  <w:r>
                    <w:rPr>
                      <w:b/>
                      <w:bCs/>
                    </w:rPr>
                    <w:t>Desirable</w:t>
                  </w:r>
                </w:p>
              </w:tc>
            </w:tr>
            <w:tr w:rsidR="00B2036D" w14:paraId="3F071783" w14:textId="77777777" w:rsidTr="00FE2935">
              <w:tc>
                <w:tcPr>
                  <w:tcW w:w="5454" w:type="dxa"/>
                  <w:tcBorders>
                    <w:top w:val="single" w:sz="4" w:space="0" w:color="auto"/>
                    <w:left w:val="single" w:sz="4" w:space="0" w:color="auto"/>
                    <w:bottom w:val="single" w:sz="4" w:space="0" w:color="auto"/>
                    <w:right w:val="single" w:sz="4" w:space="0" w:color="auto"/>
                  </w:tcBorders>
                </w:tcPr>
                <w:p w14:paraId="147E6FD5" w14:textId="77777777" w:rsidR="00B2036D" w:rsidRDefault="00B2036D" w:rsidP="0033569A">
                  <w:pPr>
                    <w:spacing w:after="0"/>
                  </w:pPr>
                  <w:proofErr w:type="gramStart"/>
                  <w:r w:rsidRPr="3893D5CD">
                    <w:rPr>
                      <w:b/>
                      <w:bCs/>
                      <w:lang w:val="en-US"/>
                    </w:rPr>
                    <w:t>1  EDUCATION</w:t>
                  </w:r>
                  <w:proofErr w:type="gramEnd"/>
                  <w:r w:rsidRPr="3893D5CD">
                    <w:rPr>
                      <w:b/>
                      <w:bCs/>
                      <w:lang w:val="en-US"/>
                    </w:rPr>
                    <w:t xml:space="preserve"> / QUALIFICATIONS</w:t>
                  </w:r>
                </w:p>
              </w:tc>
              <w:tc>
                <w:tcPr>
                  <w:tcW w:w="1417" w:type="dxa"/>
                  <w:tcBorders>
                    <w:top w:val="single" w:sz="4" w:space="0" w:color="auto"/>
                    <w:left w:val="single" w:sz="4" w:space="0" w:color="auto"/>
                    <w:bottom w:val="single" w:sz="4" w:space="0" w:color="auto"/>
                    <w:right w:val="single" w:sz="4" w:space="0" w:color="auto"/>
                  </w:tcBorders>
                </w:tcPr>
                <w:p w14:paraId="5194F2C1"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5A31AEAD" w14:textId="77777777" w:rsidR="00B2036D" w:rsidRDefault="00B2036D" w:rsidP="0033569A">
                  <w:pPr>
                    <w:spacing w:after="0"/>
                  </w:pPr>
                </w:p>
              </w:tc>
            </w:tr>
            <w:tr w:rsidR="00B2036D" w14:paraId="17A0987D" w14:textId="77777777" w:rsidTr="00FE2935">
              <w:tc>
                <w:tcPr>
                  <w:tcW w:w="5454" w:type="dxa"/>
                  <w:tcBorders>
                    <w:top w:val="single" w:sz="4" w:space="0" w:color="auto"/>
                    <w:left w:val="single" w:sz="4" w:space="0" w:color="auto"/>
                    <w:bottom w:val="single" w:sz="4" w:space="0" w:color="auto"/>
                    <w:right w:val="single" w:sz="4" w:space="0" w:color="auto"/>
                  </w:tcBorders>
                </w:tcPr>
                <w:p w14:paraId="0E1DCF50" w14:textId="77777777" w:rsidR="00B2036D" w:rsidRDefault="00B2036D" w:rsidP="0033569A">
                  <w:pPr>
                    <w:spacing w:after="0"/>
                  </w:pPr>
                  <w:r>
                    <w:t>Relevant professional qualification or degree, or equivalent demonstrable experience</w:t>
                  </w:r>
                </w:p>
              </w:tc>
              <w:tc>
                <w:tcPr>
                  <w:tcW w:w="1417" w:type="dxa"/>
                  <w:tcBorders>
                    <w:top w:val="single" w:sz="4" w:space="0" w:color="auto"/>
                    <w:left w:val="single" w:sz="4" w:space="0" w:color="auto"/>
                    <w:bottom w:val="single" w:sz="4" w:space="0" w:color="auto"/>
                    <w:right w:val="single" w:sz="4" w:space="0" w:color="auto"/>
                  </w:tcBorders>
                </w:tcPr>
                <w:p w14:paraId="28A6F7EC"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2881D3A1" w14:textId="77777777" w:rsidR="00B2036D" w:rsidRDefault="00B2036D" w:rsidP="0033569A">
                  <w:pPr>
                    <w:spacing w:after="0"/>
                  </w:pPr>
                  <w:r>
                    <w:rPr>
                      <w:rFonts w:ascii="Wingdings" w:eastAsia="Wingdings" w:hAnsi="Wingdings" w:cs="Wingdings"/>
                    </w:rPr>
                    <w:t>ü</w:t>
                  </w:r>
                </w:p>
              </w:tc>
            </w:tr>
            <w:tr w:rsidR="00B2036D" w14:paraId="31BD8ABC" w14:textId="77777777" w:rsidTr="00FE2935">
              <w:tc>
                <w:tcPr>
                  <w:tcW w:w="5454" w:type="dxa"/>
                  <w:tcBorders>
                    <w:top w:val="single" w:sz="4" w:space="0" w:color="auto"/>
                    <w:left w:val="single" w:sz="4" w:space="0" w:color="auto"/>
                    <w:bottom w:val="single" w:sz="4" w:space="0" w:color="auto"/>
                    <w:right w:val="single" w:sz="4" w:space="0" w:color="auto"/>
                  </w:tcBorders>
                </w:tcPr>
                <w:p w14:paraId="0706B474" w14:textId="77777777" w:rsidR="00B2036D" w:rsidRDefault="00B2036D" w:rsidP="0033569A">
                  <w:pPr>
                    <w:spacing w:after="0"/>
                  </w:pPr>
                  <w:proofErr w:type="gramStart"/>
                  <w:r w:rsidRPr="3893D5CD">
                    <w:rPr>
                      <w:b/>
                      <w:bCs/>
                      <w:lang w:val="en-US"/>
                    </w:rPr>
                    <w:t>2  EXPERIENCES</w:t>
                  </w:r>
                  <w:proofErr w:type="gramEnd"/>
                </w:p>
              </w:tc>
              <w:tc>
                <w:tcPr>
                  <w:tcW w:w="1417" w:type="dxa"/>
                  <w:tcBorders>
                    <w:top w:val="single" w:sz="4" w:space="0" w:color="auto"/>
                    <w:left w:val="single" w:sz="4" w:space="0" w:color="auto"/>
                    <w:bottom w:val="single" w:sz="4" w:space="0" w:color="auto"/>
                    <w:right w:val="single" w:sz="4" w:space="0" w:color="auto"/>
                  </w:tcBorders>
                </w:tcPr>
                <w:p w14:paraId="27456CBB"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2D690A51" w14:textId="77777777" w:rsidR="00B2036D" w:rsidRDefault="00B2036D" w:rsidP="0033569A">
                  <w:pPr>
                    <w:spacing w:after="0"/>
                  </w:pPr>
                </w:p>
              </w:tc>
            </w:tr>
            <w:tr w:rsidR="00B2036D" w14:paraId="59912E1C" w14:textId="77777777" w:rsidTr="00FE2935">
              <w:tc>
                <w:tcPr>
                  <w:tcW w:w="5454" w:type="dxa"/>
                  <w:tcBorders>
                    <w:top w:val="single" w:sz="4" w:space="0" w:color="auto"/>
                    <w:left w:val="single" w:sz="4" w:space="0" w:color="auto"/>
                    <w:bottom w:val="single" w:sz="4" w:space="0" w:color="auto"/>
                    <w:right w:val="single" w:sz="4" w:space="0" w:color="auto"/>
                  </w:tcBorders>
                </w:tcPr>
                <w:p w14:paraId="4F8028CF" w14:textId="77777777" w:rsidR="00B2036D" w:rsidRDefault="00B2036D" w:rsidP="0033569A">
                  <w:pPr>
                    <w:spacing w:after="0"/>
                  </w:pPr>
                  <w:r w:rsidRPr="3893D5CD">
                    <w:rPr>
                      <w:lang w:val="en-US"/>
                    </w:rPr>
                    <w:lastRenderedPageBreak/>
                    <w:t>Substantial experience of managing multi-agency or multi-partner service delivery in employability, family support, advice, health or a related field</w:t>
                  </w:r>
                </w:p>
              </w:tc>
              <w:tc>
                <w:tcPr>
                  <w:tcW w:w="1417" w:type="dxa"/>
                  <w:tcBorders>
                    <w:top w:val="single" w:sz="4" w:space="0" w:color="auto"/>
                    <w:left w:val="single" w:sz="4" w:space="0" w:color="auto"/>
                    <w:bottom w:val="single" w:sz="4" w:space="0" w:color="auto"/>
                    <w:right w:val="single" w:sz="4" w:space="0" w:color="auto"/>
                  </w:tcBorders>
                </w:tcPr>
                <w:p w14:paraId="02AA773A"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60ACA05E" w14:textId="77777777" w:rsidR="00B2036D" w:rsidRDefault="00B2036D" w:rsidP="0033569A">
                  <w:pPr>
                    <w:spacing w:after="0"/>
                  </w:pPr>
                </w:p>
              </w:tc>
            </w:tr>
            <w:tr w:rsidR="00B2036D" w14:paraId="306787D6" w14:textId="77777777" w:rsidTr="00FE2935">
              <w:tc>
                <w:tcPr>
                  <w:tcW w:w="5454" w:type="dxa"/>
                  <w:tcBorders>
                    <w:top w:val="single" w:sz="4" w:space="0" w:color="auto"/>
                    <w:left w:val="single" w:sz="4" w:space="0" w:color="auto"/>
                    <w:bottom w:val="single" w:sz="4" w:space="0" w:color="auto"/>
                    <w:right w:val="single" w:sz="4" w:space="0" w:color="auto"/>
                  </w:tcBorders>
                </w:tcPr>
                <w:p w14:paraId="31A2D199" w14:textId="77777777" w:rsidR="00B2036D" w:rsidRDefault="00B2036D" w:rsidP="0033569A">
                  <w:pPr>
                    <w:spacing w:after="0"/>
                  </w:pPr>
                  <w:r w:rsidRPr="3893D5CD">
                    <w:rPr>
                      <w:lang w:val="en-US"/>
                    </w:rPr>
                    <w:t xml:space="preserve">Track record of delivering funded </w:t>
                  </w:r>
                  <w:proofErr w:type="spellStart"/>
                  <w:r w:rsidRPr="3893D5CD">
                    <w:rPr>
                      <w:lang w:val="en-US"/>
                    </w:rPr>
                    <w:t>programmes</w:t>
                  </w:r>
                  <w:proofErr w:type="spellEnd"/>
                  <w:r w:rsidRPr="3893D5CD">
                    <w:rPr>
                      <w:lang w:val="en-US"/>
                    </w:rPr>
                    <w:t xml:space="preserve"> to contracted targets, including funder reporting and budget management at £500k+ scale</w:t>
                  </w:r>
                </w:p>
              </w:tc>
              <w:tc>
                <w:tcPr>
                  <w:tcW w:w="1417" w:type="dxa"/>
                  <w:tcBorders>
                    <w:top w:val="single" w:sz="4" w:space="0" w:color="auto"/>
                    <w:left w:val="single" w:sz="4" w:space="0" w:color="auto"/>
                    <w:bottom w:val="single" w:sz="4" w:space="0" w:color="auto"/>
                    <w:right w:val="single" w:sz="4" w:space="0" w:color="auto"/>
                  </w:tcBorders>
                </w:tcPr>
                <w:p w14:paraId="4E4FA3DD"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604E217C" w14:textId="77777777" w:rsidR="00B2036D" w:rsidRDefault="00B2036D" w:rsidP="0033569A">
                  <w:pPr>
                    <w:spacing w:after="0"/>
                  </w:pPr>
                </w:p>
              </w:tc>
            </w:tr>
            <w:tr w:rsidR="00B2036D" w14:paraId="1F6584A9" w14:textId="77777777" w:rsidTr="00FE2935">
              <w:tc>
                <w:tcPr>
                  <w:tcW w:w="5454" w:type="dxa"/>
                  <w:tcBorders>
                    <w:top w:val="single" w:sz="4" w:space="0" w:color="auto"/>
                    <w:left w:val="single" w:sz="4" w:space="0" w:color="auto"/>
                    <w:bottom w:val="single" w:sz="4" w:space="0" w:color="auto"/>
                    <w:right w:val="single" w:sz="4" w:space="0" w:color="auto"/>
                  </w:tcBorders>
                </w:tcPr>
                <w:p w14:paraId="0ED2E4E7" w14:textId="77777777" w:rsidR="00B2036D" w:rsidRDefault="00B2036D" w:rsidP="0033569A">
                  <w:pPr>
                    <w:spacing w:after="0"/>
                  </w:pPr>
                  <w:r>
                    <w:t>Demonstrable people leadership: supervision, caseload management, supporting staff doing emotionally demanding work</w:t>
                  </w:r>
                </w:p>
              </w:tc>
              <w:tc>
                <w:tcPr>
                  <w:tcW w:w="1417" w:type="dxa"/>
                  <w:tcBorders>
                    <w:top w:val="single" w:sz="4" w:space="0" w:color="auto"/>
                    <w:left w:val="single" w:sz="4" w:space="0" w:color="auto"/>
                    <w:bottom w:val="single" w:sz="4" w:space="0" w:color="auto"/>
                    <w:right w:val="single" w:sz="4" w:space="0" w:color="auto"/>
                  </w:tcBorders>
                </w:tcPr>
                <w:p w14:paraId="4BA42252"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2C58AAA" w14:textId="77777777" w:rsidR="00B2036D" w:rsidRDefault="00B2036D" w:rsidP="0033569A">
                  <w:pPr>
                    <w:spacing w:after="0"/>
                  </w:pPr>
                </w:p>
              </w:tc>
            </w:tr>
            <w:tr w:rsidR="00B2036D" w14:paraId="2062F8C7" w14:textId="77777777" w:rsidTr="00FE2935">
              <w:tc>
                <w:tcPr>
                  <w:tcW w:w="5454" w:type="dxa"/>
                  <w:tcBorders>
                    <w:top w:val="single" w:sz="4" w:space="0" w:color="auto"/>
                    <w:left w:val="single" w:sz="4" w:space="0" w:color="auto"/>
                    <w:bottom w:val="single" w:sz="4" w:space="0" w:color="auto"/>
                    <w:right w:val="single" w:sz="4" w:space="0" w:color="auto"/>
                  </w:tcBorders>
                </w:tcPr>
                <w:p w14:paraId="149F0643" w14:textId="77777777" w:rsidR="00B2036D" w:rsidRDefault="00B2036D" w:rsidP="0033569A">
                  <w:pPr>
                    <w:spacing w:after="0"/>
                  </w:pPr>
                  <w:r w:rsidRPr="3893D5CD">
                    <w:rPr>
                      <w:lang w:val="en-US"/>
                    </w:rPr>
                    <w:t xml:space="preserve">Ability to hold partner </w:t>
                  </w:r>
                  <w:proofErr w:type="spellStart"/>
                  <w:r w:rsidRPr="3893D5CD">
                    <w:rPr>
                      <w:lang w:val="en-US"/>
                    </w:rPr>
                    <w:t>organisations</w:t>
                  </w:r>
                  <w:proofErr w:type="spellEnd"/>
                  <w:r w:rsidRPr="3893D5CD">
                    <w:rPr>
                      <w:lang w:val="en-US"/>
                    </w:rPr>
                    <w:t xml:space="preserve"> to shared standards while preserving the working relationships — evidence of resolving cross-</w:t>
                  </w:r>
                  <w:proofErr w:type="spellStart"/>
                  <w:r w:rsidRPr="3893D5CD">
                    <w:rPr>
                      <w:lang w:val="en-US"/>
                    </w:rPr>
                    <w:t>organisational</w:t>
                  </w:r>
                  <w:proofErr w:type="spellEnd"/>
                  <w:r w:rsidRPr="3893D5CD">
                    <w:rPr>
                      <w:lang w:val="en-US"/>
                    </w:rPr>
                    <w:t xml:space="preserve"> delivery problems</w:t>
                  </w:r>
                </w:p>
              </w:tc>
              <w:tc>
                <w:tcPr>
                  <w:tcW w:w="1417" w:type="dxa"/>
                  <w:tcBorders>
                    <w:top w:val="single" w:sz="4" w:space="0" w:color="auto"/>
                    <w:left w:val="single" w:sz="4" w:space="0" w:color="auto"/>
                    <w:bottom w:val="single" w:sz="4" w:space="0" w:color="auto"/>
                    <w:right w:val="single" w:sz="4" w:space="0" w:color="auto"/>
                  </w:tcBorders>
                </w:tcPr>
                <w:p w14:paraId="33BFFB07"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670E0858" w14:textId="77777777" w:rsidR="00B2036D" w:rsidRDefault="00B2036D" w:rsidP="0033569A">
                  <w:pPr>
                    <w:spacing w:after="0"/>
                  </w:pPr>
                </w:p>
              </w:tc>
            </w:tr>
            <w:tr w:rsidR="00B2036D" w14:paraId="52343F02" w14:textId="77777777" w:rsidTr="00FE2935">
              <w:tc>
                <w:tcPr>
                  <w:tcW w:w="5454" w:type="dxa"/>
                  <w:tcBorders>
                    <w:top w:val="single" w:sz="4" w:space="0" w:color="auto"/>
                    <w:left w:val="single" w:sz="4" w:space="0" w:color="auto"/>
                    <w:bottom w:val="single" w:sz="4" w:space="0" w:color="auto"/>
                    <w:right w:val="single" w:sz="4" w:space="0" w:color="auto"/>
                  </w:tcBorders>
                </w:tcPr>
                <w:p w14:paraId="0FEEB7D9" w14:textId="77777777" w:rsidR="00B2036D" w:rsidRDefault="00B2036D" w:rsidP="0033569A">
                  <w:pPr>
                    <w:spacing w:after="0"/>
                  </w:pPr>
                  <w:r>
                    <w:t>Experience of commissioning or working with independent evaluation</w:t>
                  </w:r>
                </w:p>
              </w:tc>
              <w:tc>
                <w:tcPr>
                  <w:tcW w:w="1417" w:type="dxa"/>
                  <w:tcBorders>
                    <w:top w:val="single" w:sz="4" w:space="0" w:color="auto"/>
                    <w:left w:val="single" w:sz="4" w:space="0" w:color="auto"/>
                    <w:bottom w:val="single" w:sz="4" w:space="0" w:color="auto"/>
                    <w:right w:val="single" w:sz="4" w:space="0" w:color="auto"/>
                  </w:tcBorders>
                </w:tcPr>
                <w:p w14:paraId="540FB33B"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795BCF7F" w14:textId="77777777" w:rsidR="00B2036D" w:rsidRDefault="00B2036D" w:rsidP="0033569A">
                  <w:pPr>
                    <w:spacing w:after="0"/>
                  </w:pPr>
                  <w:r>
                    <w:rPr>
                      <w:rFonts w:ascii="Wingdings" w:eastAsia="Wingdings" w:hAnsi="Wingdings" w:cs="Wingdings"/>
                    </w:rPr>
                    <w:t>ü</w:t>
                  </w:r>
                </w:p>
              </w:tc>
            </w:tr>
            <w:tr w:rsidR="00B2036D" w14:paraId="4401FACE" w14:textId="77777777" w:rsidTr="00FE2935">
              <w:tc>
                <w:tcPr>
                  <w:tcW w:w="5454" w:type="dxa"/>
                  <w:tcBorders>
                    <w:top w:val="single" w:sz="4" w:space="0" w:color="auto"/>
                    <w:left w:val="single" w:sz="4" w:space="0" w:color="auto"/>
                    <w:bottom w:val="single" w:sz="4" w:space="0" w:color="auto"/>
                    <w:right w:val="single" w:sz="4" w:space="0" w:color="auto"/>
                  </w:tcBorders>
                </w:tcPr>
                <w:p w14:paraId="396223F1" w14:textId="77777777" w:rsidR="00B2036D" w:rsidRDefault="00B2036D" w:rsidP="0033569A">
                  <w:pPr>
                    <w:spacing w:after="0"/>
                  </w:pPr>
                  <w:r>
                    <w:t>Experience of sustainability/co-investment development with local authorities or NHS</w:t>
                  </w:r>
                </w:p>
              </w:tc>
              <w:tc>
                <w:tcPr>
                  <w:tcW w:w="1417" w:type="dxa"/>
                  <w:tcBorders>
                    <w:top w:val="single" w:sz="4" w:space="0" w:color="auto"/>
                    <w:left w:val="single" w:sz="4" w:space="0" w:color="auto"/>
                    <w:bottom w:val="single" w:sz="4" w:space="0" w:color="auto"/>
                    <w:right w:val="single" w:sz="4" w:space="0" w:color="auto"/>
                  </w:tcBorders>
                </w:tcPr>
                <w:p w14:paraId="0509A3D4"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5DDEB63C" w14:textId="77777777" w:rsidR="00B2036D" w:rsidRDefault="00B2036D" w:rsidP="0033569A">
                  <w:pPr>
                    <w:spacing w:after="0"/>
                  </w:pPr>
                  <w:r>
                    <w:rPr>
                      <w:rFonts w:ascii="Wingdings" w:eastAsia="Wingdings" w:hAnsi="Wingdings" w:cs="Wingdings"/>
                    </w:rPr>
                    <w:t>ü</w:t>
                  </w:r>
                </w:p>
              </w:tc>
            </w:tr>
            <w:tr w:rsidR="00B2036D" w14:paraId="06FC7A3D" w14:textId="77777777" w:rsidTr="00FE2935">
              <w:tc>
                <w:tcPr>
                  <w:tcW w:w="5454" w:type="dxa"/>
                  <w:tcBorders>
                    <w:top w:val="single" w:sz="4" w:space="0" w:color="auto"/>
                    <w:left w:val="single" w:sz="4" w:space="0" w:color="auto"/>
                    <w:bottom w:val="single" w:sz="4" w:space="0" w:color="auto"/>
                    <w:right w:val="single" w:sz="4" w:space="0" w:color="auto"/>
                  </w:tcBorders>
                </w:tcPr>
                <w:p w14:paraId="1AFF96F7" w14:textId="77777777" w:rsidR="00B2036D" w:rsidRDefault="00B2036D" w:rsidP="0033569A">
                  <w:pPr>
                    <w:spacing w:after="0"/>
                  </w:pPr>
                  <w:r>
                    <w:t>Existing relationships within the Ayrshire public and third sector landscape</w:t>
                  </w:r>
                </w:p>
              </w:tc>
              <w:tc>
                <w:tcPr>
                  <w:tcW w:w="1417" w:type="dxa"/>
                  <w:tcBorders>
                    <w:top w:val="single" w:sz="4" w:space="0" w:color="auto"/>
                    <w:left w:val="single" w:sz="4" w:space="0" w:color="auto"/>
                    <w:bottom w:val="single" w:sz="4" w:space="0" w:color="auto"/>
                    <w:right w:val="single" w:sz="4" w:space="0" w:color="auto"/>
                  </w:tcBorders>
                </w:tcPr>
                <w:p w14:paraId="5A4F4B4F"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2F08FDC7" w14:textId="77777777" w:rsidR="00B2036D" w:rsidRDefault="00B2036D" w:rsidP="0033569A">
                  <w:pPr>
                    <w:spacing w:after="0"/>
                  </w:pPr>
                  <w:r>
                    <w:rPr>
                      <w:rFonts w:ascii="Wingdings" w:eastAsia="Wingdings" w:hAnsi="Wingdings" w:cs="Wingdings"/>
                    </w:rPr>
                    <w:t>ü</w:t>
                  </w:r>
                </w:p>
              </w:tc>
            </w:tr>
            <w:tr w:rsidR="00B2036D" w14:paraId="0E3CB7FD" w14:textId="77777777" w:rsidTr="00FE2935">
              <w:tc>
                <w:tcPr>
                  <w:tcW w:w="5454" w:type="dxa"/>
                  <w:tcBorders>
                    <w:top w:val="single" w:sz="4" w:space="0" w:color="auto"/>
                    <w:left w:val="single" w:sz="4" w:space="0" w:color="auto"/>
                    <w:bottom w:val="single" w:sz="4" w:space="0" w:color="auto"/>
                    <w:right w:val="single" w:sz="4" w:space="0" w:color="auto"/>
                  </w:tcBorders>
                </w:tcPr>
                <w:p w14:paraId="1EEA1974" w14:textId="77777777" w:rsidR="00B2036D" w:rsidRDefault="00B2036D" w:rsidP="0033569A">
                  <w:pPr>
                    <w:spacing w:after="0"/>
                  </w:pPr>
                  <w:proofErr w:type="gramStart"/>
                  <w:r w:rsidRPr="3893D5CD">
                    <w:rPr>
                      <w:b/>
                      <w:bCs/>
                    </w:rPr>
                    <w:t>3  KNOWLEDGE</w:t>
                  </w:r>
                  <w:proofErr w:type="gramEnd"/>
                </w:p>
              </w:tc>
              <w:tc>
                <w:tcPr>
                  <w:tcW w:w="1417" w:type="dxa"/>
                  <w:tcBorders>
                    <w:top w:val="single" w:sz="4" w:space="0" w:color="auto"/>
                    <w:left w:val="single" w:sz="4" w:space="0" w:color="auto"/>
                    <w:bottom w:val="single" w:sz="4" w:space="0" w:color="auto"/>
                    <w:right w:val="single" w:sz="4" w:space="0" w:color="auto"/>
                  </w:tcBorders>
                </w:tcPr>
                <w:p w14:paraId="15DF3FD3"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30A03C79" w14:textId="77777777" w:rsidR="00B2036D" w:rsidRDefault="00B2036D" w:rsidP="0033569A">
                  <w:pPr>
                    <w:spacing w:after="0"/>
                  </w:pPr>
                </w:p>
              </w:tc>
            </w:tr>
            <w:tr w:rsidR="00B2036D" w14:paraId="3D44FD63" w14:textId="77777777" w:rsidTr="00FE2935">
              <w:tc>
                <w:tcPr>
                  <w:tcW w:w="5454" w:type="dxa"/>
                  <w:tcBorders>
                    <w:top w:val="single" w:sz="4" w:space="0" w:color="auto"/>
                    <w:left w:val="single" w:sz="4" w:space="0" w:color="auto"/>
                    <w:bottom w:val="single" w:sz="4" w:space="0" w:color="auto"/>
                    <w:right w:val="single" w:sz="4" w:space="0" w:color="auto"/>
                  </w:tcBorders>
                </w:tcPr>
                <w:p w14:paraId="4A6B2A12" w14:textId="77777777" w:rsidR="00B2036D" w:rsidRDefault="00B2036D" w:rsidP="0033569A">
                  <w:pPr>
                    <w:spacing w:after="0"/>
                  </w:pPr>
                  <w:r>
                    <w:t>Understanding of the drivers of child poverty and the Scottish policy landscape (Bringing Hope Building Futures, Whole Family Support, NOLB)</w:t>
                  </w:r>
                </w:p>
              </w:tc>
              <w:tc>
                <w:tcPr>
                  <w:tcW w:w="1417" w:type="dxa"/>
                  <w:tcBorders>
                    <w:top w:val="single" w:sz="4" w:space="0" w:color="auto"/>
                    <w:left w:val="single" w:sz="4" w:space="0" w:color="auto"/>
                    <w:bottom w:val="single" w:sz="4" w:space="0" w:color="auto"/>
                    <w:right w:val="single" w:sz="4" w:space="0" w:color="auto"/>
                  </w:tcBorders>
                </w:tcPr>
                <w:p w14:paraId="0C39C11F"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1EB267CE" w14:textId="77777777" w:rsidR="00B2036D" w:rsidRDefault="00B2036D" w:rsidP="0033569A">
                  <w:pPr>
                    <w:spacing w:after="0"/>
                  </w:pPr>
                </w:p>
              </w:tc>
            </w:tr>
            <w:tr w:rsidR="00B2036D" w14:paraId="40332461" w14:textId="77777777" w:rsidTr="00FE2935">
              <w:tc>
                <w:tcPr>
                  <w:tcW w:w="5454" w:type="dxa"/>
                  <w:tcBorders>
                    <w:top w:val="single" w:sz="4" w:space="0" w:color="auto"/>
                    <w:left w:val="single" w:sz="4" w:space="0" w:color="auto"/>
                    <w:bottom w:val="single" w:sz="4" w:space="0" w:color="auto"/>
                    <w:right w:val="single" w:sz="4" w:space="0" w:color="auto"/>
                  </w:tcBorders>
                </w:tcPr>
                <w:p w14:paraId="1AB9979C" w14:textId="77777777" w:rsidR="00B2036D" w:rsidRDefault="00B2036D" w:rsidP="0033569A">
                  <w:pPr>
                    <w:spacing w:after="0"/>
                  </w:pPr>
                  <w:r>
                    <w:t>Financial literacy sufficient to manage budget-vs-profile, sub-contract payments and audit requirements</w:t>
                  </w:r>
                </w:p>
              </w:tc>
              <w:tc>
                <w:tcPr>
                  <w:tcW w:w="1417" w:type="dxa"/>
                  <w:tcBorders>
                    <w:top w:val="single" w:sz="4" w:space="0" w:color="auto"/>
                    <w:left w:val="single" w:sz="4" w:space="0" w:color="auto"/>
                    <w:bottom w:val="single" w:sz="4" w:space="0" w:color="auto"/>
                    <w:right w:val="single" w:sz="4" w:space="0" w:color="auto"/>
                  </w:tcBorders>
                </w:tcPr>
                <w:p w14:paraId="5CF9EA93"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AA8FE5D" w14:textId="77777777" w:rsidR="00B2036D" w:rsidRDefault="00B2036D" w:rsidP="0033569A">
                  <w:pPr>
                    <w:spacing w:after="0"/>
                  </w:pPr>
                </w:p>
              </w:tc>
            </w:tr>
            <w:tr w:rsidR="00B2036D" w14:paraId="0556798A" w14:textId="77777777" w:rsidTr="00FE2935">
              <w:tc>
                <w:tcPr>
                  <w:tcW w:w="5454" w:type="dxa"/>
                  <w:tcBorders>
                    <w:top w:val="single" w:sz="4" w:space="0" w:color="auto"/>
                    <w:left w:val="single" w:sz="4" w:space="0" w:color="auto"/>
                    <w:bottom w:val="single" w:sz="4" w:space="0" w:color="auto"/>
                    <w:right w:val="single" w:sz="4" w:space="0" w:color="auto"/>
                  </w:tcBorders>
                </w:tcPr>
                <w:p w14:paraId="05077AFA" w14:textId="77777777" w:rsidR="00B2036D" w:rsidRDefault="00B2036D" w:rsidP="0033569A">
                  <w:pPr>
                    <w:spacing w:after="0"/>
                  </w:pPr>
                  <w:proofErr w:type="gramStart"/>
                  <w:r w:rsidRPr="3893D5CD">
                    <w:rPr>
                      <w:b/>
                      <w:bCs/>
                    </w:rPr>
                    <w:t>4  SKILLS</w:t>
                  </w:r>
                  <w:proofErr w:type="gramEnd"/>
                  <w:r w:rsidRPr="3893D5CD">
                    <w:rPr>
                      <w:b/>
                      <w:bCs/>
                    </w:rPr>
                    <w:t xml:space="preserve"> AND ABILITIES</w:t>
                  </w:r>
                </w:p>
              </w:tc>
              <w:tc>
                <w:tcPr>
                  <w:tcW w:w="1417" w:type="dxa"/>
                  <w:tcBorders>
                    <w:top w:val="single" w:sz="4" w:space="0" w:color="auto"/>
                    <w:left w:val="single" w:sz="4" w:space="0" w:color="auto"/>
                    <w:bottom w:val="single" w:sz="4" w:space="0" w:color="auto"/>
                    <w:right w:val="single" w:sz="4" w:space="0" w:color="auto"/>
                  </w:tcBorders>
                </w:tcPr>
                <w:p w14:paraId="0B058537"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6DD451E4" w14:textId="77777777" w:rsidR="00B2036D" w:rsidRDefault="00B2036D" w:rsidP="0033569A">
                  <w:pPr>
                    <w:spacing w:after="0"/>
                  </w:pPr>
                </w:p>
              </w:tc>
            </w:tr>
            <w:tr w:rsidR="00B2036D" w14:paraId="0E7B3E0D" w14:textId="77777777" w:rsidTr="00FE2935">
              <w:tc>
                <w:tcPr>
                  <w:tcW w:w="5454" w:type="dxa"/>
                  <w:tcBorders>
                    <w:top w:val="single" w:sz="4" w:space="0" w:color="auto"/>
                    <w:left w:val="single" w:sz="4" w:space="0" w:color="auto"/>
                    <w:bottom w:val="single" w:sz="4" w:space="0" w:color="auto"/>
                    <w:right w:val="single" w:sz="4" w:space="0" w:color="auto"/>
                  </w:tcBorders>
                </w:tcPr>
                <w:p w14:paraId="61815136" w14:textId="77777777" w:rsidR="00B2036D" w:rsidRDefault="00B2036D" w:rsidP="0033569A">
                  <w:pPr>
                    <w:spacing w:after="0"/>
                  </w:pPr>
                  <w:r w:rsidRPr="3893D5CD">
                    <w:t>Ability to communicate with clarity and honesty with funders, partners and staff — including delivering bad news proactively</w:t>
                  </w:r>
                </w:p>
              </w:tc>
              <w:tc>
                <w:tcPr>
                  <w:tcW w:w="1417" w:type="dxa"/>
                  <w:tcBorders>
                    <w:top w:val="single" w:sz="4" w:space="0" w:color="auto"/>
                    <w:left w:val="single" w:sz="4" w:space="0" w:color="auto"/>
                    <w:bottom w:val="single" w:sz="4" w:space="0" w:color="auto"/>
                    <w:right w:val="single" w:sz="4" w:space="0" w:color="auto"/>
                  </w:tcBorders>
                </w:tcPr>
                <w:p w14:paraId="391579A8"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07E8F13C" w14:textId="77777777" w:rsidR="00B2036D" w:rsidRDefault="00B2036D" w:rsidP="0033569A">
                  <w:pPr>
                    <w:spacing w:after="0"/>
                  </w:pPr>
                </w:p>
              </w:tc>
            </w:tr>
            <w:tr w:rsidR="00B2036D" w14:paraId="70DDC9BD" w14:textId="77777777" w:rsidTr="00FE2935">
              <w:tc>
                <w:tcPr>
                  <w:tcW w:w="5454" w:type="dxa"/>
                  <w:tcBorders>
                    <w:top w:val="single" w:sz="4" w:space="0" w:color="auto"/>
                    <w:left w:val="single" w:sz="4" w:space="0" w:color="auto"/>
                    <w:bottom w:val="single" w:sz="4" w:space="0" w:color="auto"/>
                    <w:right w:val="single" w:sz="4" w:space="0" w:color="auto"/>
                  </w:tcBorders>
                </w:tcPr>
                <w:p w14:paraId="2908357E" w14:textId="77777777" w:rsidR="00B2036D" w:rsidRDefault="00B2036D" w:rsidP="0033569A">
                  <w:pPr>
                    <w:spacing w:after="0"/>
                  </w:pPr>
                  <w:r>
                    <w:t>Commitment to lived-experience governance — comfort being accountable to a paid panel of programme participants</w:t>
                  </w:r>
                </w:p>
              </w:tc>
              <w:tc>
                <w:tcPr>
                  <w:tcW w:w="1417" w:type="dxa"/>
                  <w:tcBorders>
                    <w:top w:val="single" w:sz="4" w:space="0" w:color="auto"/>
                    <w:left w:val="single" w:sz="4" w:space="0" w:color="auto"/>
                    <w:bottom w:val="single" w:sz="4" w:space="0" w:color="auto"/>
                    <w:right w:val="single" w:sz="4" w:space="0" w:color="auto"/>
                  </w:tcBorders>
                </w:tcPr>
                <w:p w14:paraId="3AF8E22A"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909325B" w14:textId="77777777" w:rsidR="00B2036D" w:rsidRDefault="00B2036D" w:rsidP="0033569A">
                  <w:pPr>
                    <w:spacing w:after="0"/>
                  </w:pPr>
                </w:p>
              </w:tc>
            </w:tr>
            <w:tr w:rsidR="00B2036D" w14:paraId="4B9DB6F2" w14:textId="77777777" w:rsidTr="00FE2935">
              <w:tc>
                <w:tcPr>
                  <w:tcW w:w="5454" w:type="dxa"/>
                  <w:tcBorders>
                    <w:top w:val="single" w:sz="4" w:space="0" w:color="auto"/>
                    <w:left w:val="single" w:sz="4" w:space="0" w:color="auto"/>
                    <w:bottom w:val="single" w:sz="4" w:space="0" w:color="auto"/>
                    <w:right w:val="single" w:sz="4" w:space="0" w:color="auto"/>
                  </w:tcBorders>
                </w:tcPr>
                <w:p w14:paraId="07913B18" w14:textId="77777777" w:rsidR="00B2036D" w:rsidRDefault="00B2036D" w:rsidP="0033569A">
                  <w:pPr>
                    <w:spacing w:after="0"/>
                  </w:pPr>
                  <w:r>
                    <w:t>Ability to manage multiple concurrent workstreams across a complex multi-partner programme</w:t>
                  </w:r>
                </w:p>
              </w:tc>
              <w:tc>
                <w:tcPr>
                  <w:tcW w:w="1417" w:type="dxa"/>
                  <w:tcBorders>
                    <w:top w:val="single" w:sz="4" w:space="0" w:color="auto"/>
                    <w:left w:val="single" w:sz="4" w:space="0" w:color="auto"/>
                    <w:bottom w:val="single" w:sz="4" w:space="0" w:color="auto"/>
                    <w:right w:val="single" w:sz="4" w:space="0" w:color="auto"/>
                  </w:tcBorders>
                </w:tcPr>
                <w:p w14:paraId="6994BCB1"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0A17BC41" w14:textId="77777777" w:rsidR="00B2036D" w:rsidRDefault="00B2036D" w:rsidP="0033569A">
                  <w:pPr>
                    <w:spacing w:after="0"/>
                  </w:pPr>
                </w:p>
              </w:tc>
            </w:tr>
            <w:tr w:rsidR="00B2036D" w14:paraId="0A0DD318" w14:textId="77777777" w:rsidTr="00FE2935">
              <w:tc>
                <w:tcPr>
                  <w:tcW w:w="5454" w:type="dxa"/>
                  <w:tcBorders>
                    <w:top w:val="single" w:sz="4" w:space="0" w:color="auto"/>
                    <w:left w:val="single" w:sz="4" w:space="0" w:color="auto"/>
                    <w:bottom w:val="single" w:sz="4" w:space="0" w:color="auto"/>
                    <w:right w:val="single" w:sz="4" w:space="0" w:color="auto"/>
                  </w:tcBorders>
                </w:tcPr>
                <w:p w14:paraId="7C8037A1" w14:textId="77777777" w:rsidR="00B2036D" w:rsidRDefault="00B2036D" w:rsidP="0033569A">
                  <w:pPr>
                    <w:spacing w:after="0"/>
                  </w:pPr>
                  <w:proofErr w:type="gramStart"/>
                  <w:r w:rsidRPr="3893D5CD">
                    <w:rPr>
                      <w:b/>
                      <w:bCs/>
                    </w:rPr>
                    <w:t>5  PERSONAL</w:t>
                  </w:r>
                  <w:proofErr w:type="gramEnd"/>
                </w:p>
              </w:tc>
              <w:tc>
                <w:tcPr>
                  <w:tcW w:w="1417" w:type="dxa"/>
                  <w:tcBorders>
                    <w:top w:val="single" w:sz="4" w:space="0" w:color="auto"/>
                    <w:left w:val="single" w:sz="4" w:space="0" w:color="auto"/>
                    <w:bottom w:val="single" w:sz="4" w:space="0" w:color="auto"/>
                    <w:right w:val="single" w:sz="4" w:space="0" w:color="auto"/>
                  </w:tcBorders>
                </w:tcPr>
                <w:p w14:paraId="5DE313E6" w14:textId="77777777" w:rsidR="00B2036D" w:rsidRDefault="00B2036D" w:rsidP="0033569A">
                  <w:pPr>
                    <w:spacing w:after="0"/>
                  </w:pPr>
                </w:p>
              </w:tc>
              <w:tc>
                <w:tcPr>
                  <w:tcW w:w="1651" w:type="dxa"/>
                  <w:tcBorders>
                    <w:top w:val="single" w:sz="4" w:space="0" w:color="auto"/>
                    <w:left w:val="single" w:sz="4" w:space="0" w:color="auto"/>
                    <w:bottom w:val="single" w:sz="4" w:space="0" w:color="auto"/>
                    <w:right w:val="single" w:sz="4" w:space="0" w:color="auto"/>
                  </w:tcBorders>
                </w:tcPr>
                <w:p w14:paraId="6B7F347F" w14:textId="77777777" w:rsidR="00B2036D" w:rsidRDefault="00B2036D" w:rsidP="0033569A">
                  <w:pPr>
                    <w:spacing w:after="0"/>
                  </w:pPr>
                </w:p>
              </w:tc>
            </w:tr>
            <w:tr w:rsidR="00B2036D" w14:paraId="1B065FC8" w14:textId="77777777" w:rsidTr="00FE2935">
              <w:tc>
                <w:tcPr>
                  <w:tcW w:w="5454" w:type="dxa"/>
                  <w:tcBorders>
                    <w:top w:val="single" w:sz="4" w:space="0" w:color="auto"/>
                    <w:left w:val="single" w:sz="4" w:space="0" w:color="auto"/>
                    <w:bottom w:val="single" w:sz="4" w:space="0" w:color="auto"/>
                    <w:right w:val="single" w:sz="4" w:space="0" w:color="auto"/>
                  </w:tcBorders>
                </w:tcPr>
                <w:p w14:paraId="4F67E302" w14:textId="77777777" w:rsidR="00B2036D" w:rsidRDefault="00B2036D" w:rsidP="0033569A">
                  <w:pPr>
                    <w:spacing w:after="0"/>
                  </w:pPr>
                  <w:r w:rsidRPr="3893D5CD">
                    <w:t>Commitment to the values and ethos of Family Forward Ayrshire including voluntary engagement, trauma-informed practice and honest evidence</w:t>
                  </w:r>
                </w:p>
              </w:tc>
              <w:tc>
                <w:tcPr>
                  <w:tcW w:w="1417" w:type="dxa"/>
                  <w:tcBorders>
                    <w:top w:val="single" w:sz="4" w:space="0" w:color="auto"/>
                    <w:left w:val="single" w:sz="4" w:space="0" w:color="auto"/>
                    <w:bottom w:val="single" w:sz="4" w:space="0" w:color="auto"/>
                    <w:right w:val="single" w:sz="4" w:space="0" w:color="auto"/>
                  </w:tcBorders>
                </w:tcPr>
                <w:p w14:paraId="5F7CB2C5"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4DE310BF" w14:textId="77777777" w:rsidR="00B2036D" w:rsidRDefault="00B2036D" w:rsidP="0033569A">
                  <w:pPr>
                    <w:spacing w:after="0"/>
                  </w:pPr>
                </w:p>
              </w:tc>
            </w:tr>
            <w:tr w:rsidR="00B2036D" w14:paraId="3749A71E" w14:textId="77777777" w:rsidTr="00FE2935">
              <w:tc>
                <w:tcPr>
                  <w:tcW w:w="5454" w:type="dxa"/>
                  <w:tcBorders>
                    <w:top w:val="single" w:sz="4" w:space="0" w:color="auto"/>
                    <w:left w:val="single" w:sz="4" w:space="0" w:color="auto"/>
                    <w:bottom w:val="single" w:sz="4" w:space="0" w:color="auto"/>
                    <w:right w:val="single" w:sz="4" w:space="0" w:color="auto"/>
                  </w:tcBorders>
                </w:tcPr>
                <w:p w14:paraId="5E9540D0" w14:textId="77777777" w:rsidR="00B2036D" w:rsidRDefault="00B2036D" w:rsidP="0033569A">
                  <w:pPr>
                    <w:spacing w:after="0"/>
                  </w:pPr>
                  <w:r w:rsidRPr="3893D5CD">
                    <w:t>Able to travel across all three Ayrshire areas and attend evening meetings as required</w:t>
                  </w:r>
                </w:p>
              </w:tc>
              <w:tc>
                <w:tcPr>
                  <w:tcW w:w="1417" w:type="dxa"/>
                  <w:tcBorders>
                    <w:top w:val="single" w:sz="4" w:space="0" w:color="auto"/>
                    <w:left w:val="single" w:sz="4" w:space="0" w:color="auto"/>
                    <w:bottom w:val="single" w:sz="4" w:space="0" w:color="auto"/>
                    <w:right w:val="single" w:sz="4" w:space="0" w:color="auto"/>
                  </w:tcBorders>
                </w:tcPr>
                <w:p w14:paraId="1EE45E81" w14:textId="77777777" w:rsidR="00B2036D" w:rsidRDefault="00B2036D" w:rsidP="0033569A">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3A0A46C4" w14:textId="77777777" w:rsidR="00B2036D" w:rsidRDefault="00B2036D" w:rsidP="0033569A">
                  <w:pPr>
                    <w:spacing w:after="0"/>
                  </w:pPr>
                </w:p>
              </w:tc>
            </w:tr>
          </w:tbl>
          <w:p w14:paraId="071F4961" w14:textId="77777777" w:rsidR="00405C00" w:rsidRPr="00227E94" w:rsidRDefault="00405C00" w:rsidP="0033569A"/>
        </w:tc>
      </w:tr>
      <w:tr w:rsidR="00405C00" w14:paraId="5F0B89DB" w14:textId="77777777" w:rsidTr="00703F19">
        <w:tc>
          <w:tcPr>
            <w:tcW w:w="9610" w:type="dxa"/>
            <w:tcBorders>
              <w:top w:val="single" w:sz="4" w:space="0" w:color="auto"/>
              <w:left w:val="nil"/>
              <w:bottom w:val="single" w:sz="4" w:space="0" w:color="auto"/>
              <w:right w:val="nil"/>
            </w:tcBorders>
          </w:tcPr>
          <w:p w14:paraId="26E5F598" w14:textId="77777777" w:rsidR="00405C00" w:rsidRPr="00227E94" w:rsidRDefault="00405C00" w:rsidP="00405C00">
            <w:pPr>
              <w:rPr>
                <w:b/>
                <w:bCs/>
                <w:sz w:val="28"/>
                <w:szCs w:val="24"/>
              </w:rPr>
            </w:pPr>
            <w:r w:rsidRPr="00227E94">
              <w:rPr>
                <w:b/>
                <w:bCs/>
                <w:sz w:val="28"/>
                <w:szCs w:val="24"/>
              </w:rPr>
              <w:lastRenderedPageBreak/>
              <w:t>Signature of Postholder</w:t>
            </w:r>
          </w:p>
        </w:tc>
      </w:tr>
      <w:tr w:rsidR="00405C00" w14:paraId="6516EC66" w14:textId="77777777" w:rsidTr="00703F19">
        <w:tc>
          <w:tcPr>
            <w:tcW w:w="9610" w:type="dxa"/>
            <w:tcBorders>
              <w:top w:val="single" w:sz="4" w:space="0" w:color="auto"/>
              <w:left w:val="single" w:sz="4" w:space="0" w:color="auto"/>
              <w:bottom w:val="single" w:sz="4" w:space="0" w:color="auto"/>
            </w:tcBorders>
          </w:tcPr>
          <w:p w14:paraId="58B474E4" w14:textId="77777777" w:rsidR="00405C00" w:rsidRPr="00227E94" w:rsidRDefault="00405C00" w:rsidP="00405C00"/>
          <w:p w14:paraId="1DF542F8" w14:textId="77777777" w:rsidR="00405C00" w:rsidRDefault="00405C00" w:rsidP="00405C00">
            <w:pPr>
              <w:rPr>
                <w:sz w:val="28"/>
                <w:szCs w:val="24"/>
              </w:rPr>
            </w:pPr>
          </w:p>
        </w:tc>
      </w:tr>
      <w:tr w:rsidR="00405C00" w14:paraId="024F961D" w14:textId="77777777" w:rsidTr="00703F19">
        <w:tc>
          <w:tcPr>
            <w:tcW w:w="9610" w:type="dxa"/>
            <w:tcBorders>
              <w:top w:val="single" w:sz="4" w:space="0" w:color="auto"/>
              <w:left w:val="nil"/>
              <w:bottom w:val="single" w:sz="4" w:space="0" w:color="auto"/>
              <w:right w:val="nil"/>
            </w:tcBorders>
          </w:tcPr>
          <w:p w14:paraId="3B77E9C2" w14:textId="77777777" w:rsidR="00405C00" w:rsidRPr="00227E94" w:rsidRDefault="00405C00" w:rsidP="00405C00">
            <w:pPr>
              <w:rPr>
                <w:b/>
                <w:bCs/>
                <w:sz w:val="28"/>
                <w:szCs w:val="24"/>
              </w:rPr>
            </w:pPr>
            <w:r w:rsidRPr="00227E94">
              <w:rPr>
                <w:b/>
                <w:bCs/>
                <w:sz w:val="28"/>
                <w:szCs w:val="24"/>
              </w:rPr>
              <w:lastRenderedPageBreak/>
              <w:t>Signature of Manager</w:t>
            </w:r>
          </w:p>
        </w:tc>
      </w:tr>
      <w:tr w:rsidR="00405C00" w14:paraId="70197E29" w14:textId="77777777" w:rsidTr="00703F19">
        <w:tc>
          <w:tcPr>
            <w:tcW w:w="9610" w:type="dxa"/>
            <w:tcBorders>
              <w:top w:val="single" w:sz="4" w:space="0" w:color="auto"/>
              <w:left w:val="single" w:sz="4" w:space="0" w:color="auto"/>
              <w:bottom w:val="single" w:sz="4" w:space="0" w:color="auto"/>
            </w:tcBorders>
          </w:tcPr>
          <w:p w14:paraId="423E99D2" w14:textId="77777777" w:rsidR="00405C00" w:rsidRPr="00227E94" w:rsidRDefault="00405C00" w:rsidP="00405C00"/>
          <w:p w14:paraId="769FEB79" w14:textId="77777777" w:rsidR="00405C00" w:rsidRDefault="00405C00" w:rsidP="00405C00">
            <w:pPr>
              <w:rPr>
                <w:sz w:val="28"/>
                <w:szCs w:val="24"/>
              </w:rPr>
            </w:pPr>
          </w:p>
        </w:tc>
      </w:tr>
      <w:tr w:rsidR="00405C00" w14:paraId="1DCF8F63" w14:textId="77777777" w:rsidTr="00703F19">
        <w:tc>
          <w:tcPr>
            <w:tcW w:w="9610" w:type="dxa"/>
            <w:tcBorders>
              <w:top w:val="single" w:sz="4" w:space="0" w:color="auto"/>
              <w:left w:val="nil"/>
              <w:bottom w:val="single" w:sz="4" w:space="0" w:color="auto"/>
              <w:right w:val="nil"/>
            </w:tcBorders>
          </w:tcPr>
          <w:p w14:paraId="1D09D8D1" w14:textId="77777777" w:rsidR="00405C00" w:rsidRPr="00227E94" w:rsidRDefault="00405C00" w:rsidP="00405C00">
            <w:pPr>
              <w:rPr>
                <w:b/>
                <w:bCs/>
                <w:sz w:val="28"/>
                <w:szCs w:val="24"/>
              </w:rPr>
            </w:pPr>
            <w:r w:rsidRPr="00227E94">
              <w:rPr>
                <w:b/>
                <w:bCs/>
                <w:sz w:val="28"/>
                <w:szCs w:val="24"/>
              </w:rPr>
              <w:t>Job Description Compiled by</w:t>
            </w:r>
          </w:p>
        </w:tc>
      </w:tr>
      <w:tr w:rsidR="00405C00" w14:paraId="622F5381" w14:textId="77777777" w:rsidTr="00703F19">
        <w:tc>
          <w:tcPr>
            <w:tcW w:w="9610" w:type="dxa"/>
            <w:tcBorders>
              <w:top w:val="single" w:sz="4" w:space="0" w:color="auto"/>
              <w:left w:val="single" w:sz="4" w:space="0" w:color="auto"/>
              <w:bottom w:val="single" w:sz="4" w:space="0" w:color="auto"/>
            </w:tcBorders>
          </w:tcPr>
          <w:p w14:paraId="3EBC8B0D" w14:textId="0824443A" w:rsidR="00405C00" w:rsidRPr="00227E94" w:rsidRDefault="00B2036D" w:rsidP="00405C00">
            <w:r>
              <w:t>BH</w:t>
            </w:r>
          </w:p>
        </w:tc>
      </w:tr>
      <w:tr w:rsidR="00405C00" w14:paraId="31580959" w14:textId="77777777" w:rsidTr="00703F19">
        <w:tc>
          <w:tcPr>
            <w:tcW w:w="9610" w:type="dxa"/>
            <w:tcBorders>
              <w:top w:val="single" w:sz="4" w:space="0" w:color="auto"/>
              <w:left w:val="nil"/>
              <w:bottom w:val="single" w:sz="4" w:space="0" w:color="auto"/>
              <w:right w:val="nil"/>
            </w:tcBorders>
          </w:tcPr>
          <w:p w14:paraId="4CA35746" w14:textId="77777777" w:rsidR="00405C00" w:rsidRPr="00227E94" w:rsidRDefault="00405C00" w:rsidP="00405C00">
            <w:pPr>
              <w:rPr>
                <w:b/>
                <w:bCs/>
                <w:sz w:val="28"/>
                <w:szCs w:val="24"/>
              </w:rPr>
            </w:pPr>
            <w:r w:rsidRPr="00227E94">
              <w:rPr>
                <w:b/>
                <w:bCs/>
                <w:sz w:val="28"/>
                <w:szCs w:val="24"/>
              </w:rPr>
              <w:t>Date Completed/Revised</w:t>
            </w:r>
          </w:p>
        </w:tc>
      </w:tr>
      <w:tr w:rsidR="00405C00" w14:paraId="48F11C60" w14:textId="77777777" w:rsidTr="00703F19">
        <w:tc>
          <w:tcPr>
            <w:tcW w:w="9610" w:type="dxa"/>
            <w:tcBorders>
              <w:top w:val="single" w:sz="4" w:space="0" w:color="auto"/>
              <w:left w:val="single" w:sz="4" w:space="0" w:color="auto"/>
              <w:bottom w:val="single" w:sz="4" w:space="0" w:color="auto"/>
            </w:tcBorders>
          </w:tcPr>
          <w:p w14:paraId="196B6AE9" w14:textId="14F51557" w:rsidR="00405C00" w:rsidRPr="00227E94" w:rsidRDefault="0009352C" w:rsidP="00405C00">
            <w:r>
              <w:t>1</w:t>
            </w:r>
            <w:r w:rsidR="00E51342">
              <w:t>7</w:t>
            </w:r>
            <w:r>
              <w:t>/08/2026</w:t>
            </w:r>
          </w:p>
        </w:tc>
      </w:tr>
    </w:tbl>
    <w:p w14:paraId="64DA5D66" w14:textId="5C3EFA66" w:rsidR="00D7797D" w:rsidRDefault="00405C00" w:rsidP="00072DE1">
      <w:pPr>
        <w:tabs>
          <w:tab w:val="right" w:pos="9356"/>
        </w:tabs>
      </w:pPr>
      <w:r>
        <w:t>Job description should be reviewed annually</w:t>
      </w:r>
      <w:r w:rsidR="00072DE1">
        <w:tab/>
        <w:t>v2</w:t>
      </w:r>
      <w:r w:rsidR="000531B3">
        <w:t xml:space="preserve"> 17/08/2026</w:t>
      </w:r>
    </w:p>
    <w:p w14:paraId="5FCBA147" w14:textId="77777777" w:rsidR="00C77A53" w:rsidRDefault="00C77A53"/>
    <w:p w14:paraId="1E3E64E4" w14:textId="77777777" w:rsidR="00C77A53" w:rsidRDefault="00C77A53"/>
    <w:p w14:paraId="5F13DBC5" w14:textId="77777777" w:rsidR="00C77A53" w:rsidRDefault="00C77A53"/>
    <w:sectPr w:rsidR="00C77A53" w:rsidSect="00083455">
      <w:headerReference w:type="first" r:id="rId12"/>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5C88" w14:textId="77777777" w:rsidR="008B5BC9" w:rsidRDefault="008B5BC9" w:rsidP="00D7797D">
      <w:pPr>
        <w:spacing w:after="0" w:line="240" w:lineRule="auto"/>
      </w:pPr>
      <w:r>
        <w:separator/>
      </w:r>
    </w:p>
  </w:endnote>
  <w:endnote w:type="continuationSeparator" w:id="0">
    <w:p w14:paraId="5A2C3D39" w14:textId="77777777" w:rsidR="008B5BC9" w:rsidRDefault="008B5BC9" w:rsidP="00D7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BBFEC" w14:textId="77777777" w:rsidR="008B5BC9" w:rsidRDefault="008B5BC9" w:rsidP="00D7797D">
      <w:pPr>
        <w:spacing w:after="0" w:line="240" w:lineRule="auto"/>
      </w:pPr>
      <w:r>
        <w:separator/>
      </w:r>
    </w:p>
  </w:footnote>
  <w:footnote w:type="continuationSeparator" w:id="0">
    <w:p w14:paraId="6066487C" w14:textId="77777777" w:rsidR="008B5BC9" w:rsidRDefault="008B5BC9" w:rsidP="00D7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AAE5" w14:textId="5EBF4B80" w:rsidR="00351D49" w:rsidRPr="00D7797D" w:rsidRDefault="00BD3FAB" w:rsidP="00BD3FAB">
    <w:pPr>
      <w:pStyle w:val="Header"/>
      <w:jc w:val="center"/>
      <w:rPr>
        <w:sz w:val="40"/>
        <w:szCs w:val="36"/>
      </w:rPr>
    </w:pPr>
    <w:r>
      <w:rPr>
        <w:noProof/>
      </w:rPr>
      <w:drawing>
        <wp:anchor distT="0" distB="0" distL="114300" distR="114300" simplePos="0" relativeHeight="251661312" behindDoc="1" locked="0" layoutInCell="1" allowOverlap="1" wp14:anchorId="4B7C3257" wp14:editId="7E9C0E6E">
          <wp:simplePos x="0" y="0"/>
          <wp:positionH relativeFrom="column">
            <wp:posOffset>5774689</wp:posOffset>
          </wp:positionH>
          <wp:positionV relativeFrom="paragraph">
            <wp:posOffset>-49530</wp:posOffset>
          </wp:positionV>
          <wp:extent cx="1035773" cy="564495"/>
          <wp:effectExtent l="0" t="0" r="0" b="7620"/>
          <wp:wrapNone/>
          <wp:docPr id="1454845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45353" name="Picture 1454845353"/>
                  <pic:cNvPicPr/>
                </pic:nvPicPr>
                <pic:blipFill>
                  <a:blip r:embed="rId1">
                    <a:extLst>
                      <a:ext uri="{28A0092B-C50C-407E-A947-70E740481C1C}">
                        <a14:useLocalDpi xmlns:a14="http://schemas.microsoft.com/office/drawing/2010/main" val="0"/>
                      </a:ext>
                    </a:extLst>
                  </a:blip>
                  <a:stretch>
                    <a:fillRect/>
                  </a:stretch>
                </pic:blipFill>
                <pic:spPr>
                  <a:xfrm>
                    <a:off x="0" y="0"/>
                    <a:ext cx="1040725" cy="567194"/>
                  </a:xfrm>
                  <a:prstGeom prst="rect">
                    <a:avLst/>
                  </a:prstGeom>
                </pic:spPr>
              </pic:pic>
            </a:graphicData>
          </a:graphic>
          <wp14:sizeRelH relativeFrom="page">
            <wp14:pctWidth>0</wp14:pctWidth>
          </wp14:sizeRelH>
          <wp14:sizeRelV relativeFrom="page">
            <wp14:pctHeight>0</wp14:pctHeight>
          </wp14:sizeRelV>
        </wp:anchor>
      </w:drawing>
    </w:r>
    <w:r w:rsidR="00F66623">
      <w:rPr>
        <w:noProof/>
        <w:sz w:val="40"/>
        <w:szCs w:val="36"/>
      </w:rPr>
      <w:drawing>
        <wp:anchor distT="0" distB="0" distL="114300" distR="114300" simplePos="0" relativeHeight="251660288" behindDoc="1" locked="0" layoutInCell="1" allowOverlap="1" wp14:anchorId="3ED963B3" wp14:editId="5095E562">
          <wp:simplePos x="0" y="0"/>
          <wp:positionH relativeFrom="column">
            <wp:posOffset>4726940</wp:posOffset>
          </wp:positionH>
          <wp:positionV relativeFrom="paragraph">
            <wp:posOffset>-335280</wp:posOffset>
          </wp:positionV>
          <wp:extent cx="1099820" cy="1101725"/>
          <wp:effectExtent l="0" t="0" r="0" b="0"/>
          <wp:wrapNone/>
          <wp:docPr id="114647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79420" name="Picture 1146479420"/>
                  <pic:cNvPicPr/>
                </pic:nvPicPr>
                <pic:blipFill>
                  <a:blip r:embed="rId2">
                    <a:extLst>
                      <a:ext uri="{28A0092B-C50C-407E-A947-70E740481C1C}">
                        <a14:useLocalDpi xmlns:a14="http://schemas.microsoft.com/office/drawing/2010/main" val="0"/>
                      </a:ext>
                    </a:extLst>
                  </a:blip>
                  <a:stretch>
                    <a:fillRect/>
                  </a:stretch>
                </pic:blipFill>
                <pic:spPr>
                  <a:xfrm>
                    <a:off x="0" y="0"/>
                    <a:ext cx="1099820" cy="1101725"/>
                  </a:xfrm>
                  <a:prstGeom prst="rect">
                    <a:avLst/>
                  </a:prstGeom>
                </pic:spPr>
              </pic:pic>
            </a:graphicData>
          </a:graphic>
          <wp14:sizeRelH relativeFrom="page">
            <wp14:pctWidth>0</wp14:pctWidth>
          </wp14:sizeRelH>
          <wp14:sizeRelV relativeFrom="page">
            <wp14:pctHeight>0</wp14:pctHeight>
          </wp14:sizeRelV>
        </wp:anchor>
      </w:drawing>
    </w:r>
    <w:r w:rsidR="00351D49" w:rsidRPr="00E76CA1">
      <w:rPr>
        <w:rFonts w:ascii="Arial" w:eastAsia="Times New Roman" w:hAnsi="Arial" w:cs="Times New Roman"/>
        <w:b/>
        <w:noProof/>
        <w:kern w:val="0"/>
        <w:sz w:val="40"/>
        <w:szCs w:val="36"/>
        <w:lang w:eastAsia="en-GB"/>
        <w14:ligatures w14:val="none"/>
      </w:rPr>
      <w:drawing>
        <wp:anchor distT="0" distB="0" distL="114300" distR="114300" simplePos="0" relativeHeight="251659264" behindDoc="1" locked="0" layoutInCell="1" allowOverlap="1" wp14:anchorId="7776FA61" wp14:editId="25A0C01B">
          <wp:simplePos x="0" y="0"/>
          <wp:positionH relativeFrom="column">
            <wp:posOffset>-159385</wp:posOffset>
          </wp:positionH>
          <wp:positionV relativeFrom="paragraph">
            <wp:posOffset>-430530</wp:posOffset>
          </wp:positionV>
          <wp:extent cx="1323975" cy="1323975"/>
          <wp:effectExtent l="0" t="0" r="9525" b="9525"/>
          <wp:wrapNone/>
          <wp:docPr id="43306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6728" name="Picture 2"/>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323975" cy="1323975"/>
                  </a:xfrm>
                  <a:prstGeom prst="rect">
                    <a:avLst/>
                  </a:prstGeom>
                  <a:noFill/>
                </pic:spPr>
              </pic:pic>
            </a:graphicData>
          </a:graphic>
          <wp14:sizeRelH relativeFrom="page">
            <wp14:pctWidth>0</wp14:pctWidth>
          </wp14:sizeRelH>
          <wp14:sizeRelV relativeFrom="page">
            <wp14:pctHeight>0</wp14:pctHeight>
          </wp14:sizeRelV>
        </wp:anchor>
      </w:drawing>
    </w:r>
    <w:r w:rsidR="00351D49" w:rsidRPr="00D7797D">
      <w:rPr>
        <w:sz w:val="40"/>
        <w:szCs w:val="36"/>
      </w:rPr>
      <w:t>JOB DESCRIPTION</w:t>
    </w:r>
  </w:p>
  <w:p w14:paraId="1478B5E4" w14:textId="3FEC13C5" w:rsidR="00E76CA1" w:rsidRDefault="00E76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B16A6"/>
    <w:multiLevelType w:val="hybridMultilevel"/>
    <w:tmpl w:val="0B10B67A"/>
    <w:lvl w:ilvl="0" w:tplc="762847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F3CC1"/>
    <w:multiLevelType w:val="hybridMultilevel"/>
    <w:tmpl w:val="DD8E3AD4"/>
    <w:lvl w:ilvl="0" w:tplc="762847B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EEC3348"/>
    <w:multiLevelType w:val="hybridMultilevel"/>
    <w:tmpl w:val="3E78D79A"/>
    <w:lvl w:ilvl="0" w:tplc="762847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42E61"/>
    <w:multiLevelType w:val="hybridMultilevel"/>
    <w:tmpl w:val="09C2C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080B32"/>
    <w:multiLevelType w:val="hybridMultilevel"/>
    <w:tmpl w:val="0CA457FC"/>
    <w:lvl w:ilvl="0" w:tplc="762847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231346">
    <w:abstractNumId w:val="3"/>
  </w:num>
  <w:num w:numId="2" w16cid:durableId="891890264">
    <w:abstractNumId w:val="4"/>
  </w:num>
  <w:num w:numId="3" w16cid:durableId="249051077">
    <w:abstractNumId w:val="2"/>
  </w:num>
  <w:num w:numId="4" w16cid:durableId="26025488">
    <w:abstractNumId w:val="0"/>
  </w:num>
  <w:num w:numId="5" w16cid:durableId="266624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A1"/>
    <w:rsid w:val="00005C61"/>
    <w:rsid w:val="00044EC7"/>
    <w:rsid w:val="000531B3"/>
    <w:rsid w:val="0006755A"/>
    <w:rsid w:val="00072DE1"/>
    <w:rsid w:val="00080CDF"/>
    <w:rsid w:val="00083455"/>
    <w:rsid w:val="0009352C"/>
    <w:rsid w:val="000B1BAB"/>
    <w:rsid w:val="000B2A3A"/>
    <w:rsid w:val="000E5DD5"/>
    <w:rsid w:val="001225E1"/>
    <w:rsid w:val="00143470"/>
    <w:rsid w:val="001E39E5"/>
    <w:rsid w:val="00227E94"/>
    <w:rsid w:val="002F50D2"/>
    <w:rsid w:val="002F63A0"/>
    <w:rsid w:val="0033569A"/>
    <w:rsid w:val="00351D49"/>
    <w:rsid w:val="00357476"/>
    <w:rsid w:val="00405C00"/>
    <w:rsid w:val="005147A7"/>
    <w:rsid w:val="005A2143"/>
    <w:rsid w:val="005B346D"/>
    <w:rsid w:val="005C2947"/>
    <w:rsid w:val="005E45B0"/>
    <w:rsid w:val="00617942"/>
    <w:rsid w:val="00695EB9"/>
    <w:rsid w:val="006D5DC8"/>
    <w:rsid w:val="006F166E"/>
    <w:rsid w:val="00703F19"/>
    <w:rsid w:val="00770DD2"/>
    <w:rsid w:val="007C128E"/>
    <w:rsid w:val="007F0077"/>
    <w:rsid w:val="007F4FAF"/>
    <w:rsid w:val="0082285C"/>
    <w:rsid w:val="008B5BC9"/>
    <w:rsid w:val="009260AB"/>
    <w:rsid w:val="00936496"/>
    <w:rsid w:val="009543E0"/>
    <w:rsid w:val="009A3EBF"/>
    <w:rsid w:val="00A25D6B"/>
    <w:rsid w:val="00A64DD5"/>
    <w:rsid w:val="00AB40E7"/>
    <w:rsid w:val="00B2036D"/>
    <w:rsid w:val="00BA1422"/>
    <w:rsid w:val="00BD3FAB"/>
    <w:rsid w:val="00C15A9A"/>
    <w:rsid w:val="00C466BD"/>
    <w:rsid w:val="00C6286E"/>
    <w:rsid w:val="00C65ACF"/>
    <w:rsid w:val="00C77A53"/>
    <w:rsid w:val="00CE6E2C"/>
    <w:rsid w:val="00D41411"/>
    <w:rsid w:val="00D665B8"/>
    <w:rsid w:val="00D75B2C"/>
    <w:rsid w:val="00D7797D"/>
    <w:rsid w:val="00DA3384"/>
    <w:rsid w:val="00E14DE9"/>
    <w:rsid w:val="00E418AC"/>
    <w:rsid w:val="00E51342"/>
    <w:rsid w:val="00E76CA1"/>
    <w:rsid w:val="00E97E33"/>
    <w:rsid w:val="00ED0186"/>
    <w:rsid w:val="00ED1B2F"/>
    <w:rsid w:val="00F66623"/>
    <w:rsid w:val="00FE21B3"/>
    <w:rsid w:val="00FE7ACA"/>
    <w:rsid w:val="00FF6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5BA02"/>
  <w15:chartTrackingRefBased/>
  <w15:docId w15:val="{8F49DA7D-4975-46AF-9DDA-20E0CDC0D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9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9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79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79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79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79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79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9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9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779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779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79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79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79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7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9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9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797D"/>
    <w:pPr>
      <w:spacing w:before="160"/>
      <w:jc w:val="center"/>
    </w:pPr>
    <w:rPr>
      <w:i/>
      <w:iCs/>
      <w:color w:val="404040" w:themeColor="text1" w:themeTint="BF"/>
    </w:rPr>
  </w:style>
  <w:style w:type="character" w:customStyle="1" w:styleId="QuoteChar">
    <w:name w:val="Quote Char"/>
    <w:basedOn w:val="DefaultParagraphFont"/>
    <w:link w:val="Quote"/>
    <w:uiPriority w:val="29"/>
    <w:rsid w:val="00D7797D"/>
    <w:rPr>
      <w:i/>
      <w:iCs/>
      <w:color w:val="404040" w:themeColor="text1" w:themeTint="BF"/>
    </w:rPr>
  </w:style>
  <w:style w:type="paragraph" w:styleId="ListParagraph">
    <w:name w:val="List Paragraph"/>
    <w:basedOn w:val="Normal"/>
    <w:uiPriority w:val="34"/>
    <w:qFormat/>
    <w:rsid w:val="00D7797D"/>
    <w:pPr>
      <w:ind w:left="720"/>
      <w:contextualSpacing/>
    </w:pPr>
  </w:style>
  <w:style w:type="character" w:styleId="IntenseEmphasis">
    <w:name w:val="Intense Emphasis"/>
    <w:basedOn w:val="DefaultParagraphFont"/>
    <w:uiPriority w:val="21"/>
    <w:qFormat/>
    <w:rsid w:val="00D7797D"/>
    <w:rPr>
      <w:i/>
      <w:iCs/>
      <w:color w:val="0F4761" w:themeColor="accent1" w:themeShade="BF"/>
    </w:rPr>
  </w:style>
  <w:style w:type="paragraph" w:styleId="IntenseQuote">
    <w:name w:val="Intense Quote"/>
    <w:basedOn w:val="Normal"/>
    <w:next w:val="Normal"/>
    <w:link w:val="IntenseQuoteChar"/>
    <w:uiPriority w:val="30"/>
    <w:qFormat/>
    <w:rsid w:val="00D77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97D"/>
    <w:rPr>
      <w:i/>
      <w:iCs/>
      <w:color w:val="0F4761" w:themeColor="accent1" w:themeShade="BF"/>
    </w:rPr>
  </w:style>
  <w:style w:type="character" w:styleId="IntenseReference">
    <w:name w:val="Intense Reference"/>
    <w:basedOn w:val="DefaultParagraphFont"/>
    <w:uiPriority w:val="32"/>
    <w:qFormat/>
    <w:rsid w:val="00D7797D"/>
    <w:rPr>
      <w:b/>
      <w:bCs/>
      <w:smallCaps/>
      <w:color w:val="0F4761" w:themeColor="accent1" w:themeShade="BF"/>
      <w:spacing w:val="5"/>
    </w:rPr>
  </w:style>
  <w:style w:type="paragraph" w:styleId="Header">
    <w:name w:val="header"/>
    <w:basedOn w:val="Normal"/>
    <w:link w:val="HeaderChar"/>
    <w:uiPriority w:val="99"/>
    <w:unhideWhenUsed/>
    <w:rsid w:val="00D77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7D"/>
  </w:style>
  <w:style w:type="paragraph" w:styleId="Footer">
    <w:name w:val="footer"/>
    <w:basedOn w:val="Normal"/>
    <w:link w:val="FooterChar"/>
    <w:uiPriority w:val="99"/>
    <w:unhideWhenUsed/>
    <w:rsid w:val="00D77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7D"/>
  </w:style>
  <w:style w:type="table" w:styleId="TableGrid">
    <w:name w:val="Table Grid"/>
    <w:basedOn w:val="TableNormal"/>
    <w:uiPriority w:val="39"/>
    <w:rsid w:val="00D7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hamilton\CEISGROUP\Documents%20-%20Corporate%20HR\Group%20HR%20Files\Job%20Descriptions%202025-26\CEIS%20Job%20Description%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6703bba-dc6a-4e66-a58e-ef13f468e7b9" xsi:nil="true"/>
    <_dlc_DocId xmlns="06703bba-dc6a-4e66-a58e-ef13f468e7b9">M4UHRYA4C7YS-37126491-160570</_dlc_DocId>
    <_dlc_DocIdUrl xmlns="06703bba-dc6a-4e66-a58e-ef13f468e7b9">
      <Url>https://ceisbpos.sharepoint.com/sites/documents/_layouts/15/DocIdRedir.aspx?ID=M4UHRYA4C7YS-37126491-160570</Url>
      <Description>M4UHRYA4C7YS-37126491-160570</Description>
    </_dlc_DocIdUrl>
    <lcf76f155ced4ddcb4097134ff3c332f xmlns="c725938c-f8af-4c27-ac0b-7f87061550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10F11B-406A-4F05-90E9-E5D66EF69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E8FF7-1C10-4198-BB22-4D32D8F62EBC}">
  <ds:schemaRefs>
    <ds:schemaRef ds:uri="http://schemas.microsoft.com/office/2006/metadata/properties"/>
    <ds:schemaRef ds:uri="http://schemas.microsoft.com/office/infopath/2007/PartnerControls"/>
    <ds:schemaRef ds:uri="http://schemas.microsoft.com/sharepoint/v3"/>
    <ds:schemaRef ds:uri="06703bba-dc6a-4e66-a58e-ef13f468e7b9"/>
    <ds:schemaRef ds:uri="c725938c-f8af-4c27-ac0b-7f87061550ca"/>
  </ds:schemaRefs>
</ds:datastoreItem>
</file>

<file path=customXml/itemProps3.xml><?xml version="1.0" encoding="utf-8"?>
<ds:datastoreItem xmlns:ds="http://schemas.openxmlformats.org/officeDocument/2006/customXml" ds:itemID="{B44A2DB6-5E3E-45AC-B7AA-64D074DC3573}">
  <ds:schemaRefs>
    <ds:schemaRef ds:uri="http://schemas.microsoft.com/sharepoint/v3/contenttype/forms"/>
  </ds:schemaRefs>
</ds:datastoreItem>
</file>

<file path=customXml/itemProps4.xml><?xml version="1.0" encoding="utf-8"?>
<ds:datastoreItem xmlns:ds="http://schemas.openxmlformats.org/officeDocument/2006/customXml" ds:itemID="{8B536263-66E9-4412-97B0-90E355C70B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CEIS Job Description Template 2026.dotx</Template>
  <TotalTime>268</TotalTime>
  <Pages>5</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Hamilton</dc:creator>
  <cp:keywords/>
  <dc:description/>
  <cp:lastModifiedBy>Bryan Hamilton</cp:lastModifiedBy>
  <cp:revision>50</cp:revision>
  <cp:lastPrinted>2026-08-14T13:56:00Z</cp:lastPrinted>
  <dcterms:created xsi:type="dcterms:W3CDTF">2026-08-14T10:16:00Z</dcterms:created>
  <dcterms:modified xsi:type="dcterms:W3CDTF">2026-08-19T10:48:00Z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_dlc_DocIdItemGuid">
    <vt:lpwstr>2430ad8d-62d3-487c-bc08-34decc261188</vt:lpwstr>
  </property>
  <property fmtid="{D5CDD505-2E9C-101B-9397-08002B2CF9AE}" pid="4" name="MediaServiceImageTags">
    <vt:lpwstr/>
  </property>
</Properties>
</file>